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1B" w:rsidRPr="002D5B1B" w:rsidRDefault="002D5B1B" w:rsidP="002D5B1B">
      <w:pPr>
        <w:shd w:val="clear" w:color="auto" w:fill="FFFFFF"/>
        <w:spacing w:after="180" w:line="422" w:lineRule="atLeast"/>
        <w:jc w:val="center"/>
        <w:outlineLvl w:val="1"/>
        <w:rPr>
          <w:rFonts w:ascii="Helvetica" w:eastAsia="Times New Roman" w:hAnsi="Helvetica" w:cs="Helvetica"/>
          <w:b/>
          <w:bCs/>
          <w:color w:val="007CC2"/>
          <w:sz w:val="38"/>
          <w:szCs w:val="38"/>
          <w:lang w:eastAsia="ru-RU"/>
        </w:rPr>
      </w:pPr>
      <w:r w:rsidRPr="002D5B1B">
        <w:rPr>
          <w:rFonts w:ascii="Helvetica" w:eastAsia="Times New Roman" w:hAnsi="Helvetica" w:cs="Helvetica"/>
          <w:b/>
          <w:bCs/>
          <w:color w:val="007CC2"/>
          <w:sz w:val="38"/>
          <w:szCs w:val="38"/>
          <w:lang w:eastAsia="ru-RU"/>
        </w:rPr>
        <w:t>Граждане, будьте бдительны при обнаружении подозрительного предмета!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в местах массового скопления людей (рынки, автовокзалы,  организации, предприятия, больницы, детские сады, школы, и т.д.), при обнаружении подозрительного предмета, который может оказаться взрывным устройством:</w:t>
      </w:r>
      <w:proofErr w:type="gramEnd"/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категорически запрещается трогать, вскрывать, передвигать или предпринимать какие-либо иные действия с обнаруженным предметом;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рекомендуется использовать мобильные телефоны и другие средства радиосвязи вблизи такого предмета;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 немедленно сообщить об обнаружении подозрительного предмета по телефонам: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дежурной части ОП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</w:t>
      </w: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(дислокация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Верхотурье</w:t>
      </w: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2-20-97, 2-20-87</w:t>
      </w: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Единой дежурно-диспетчерской службы городского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Верхотурский</w:t>
      </w:r>
      <w:proofErr w:type="gramEnd"/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2-60-12, 112</w:t>
      </w:r>
      <w:bookmarkStart w:id="0" w:name="_GoBack"/>
      <w:bookmarkEnd w:id="0"/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забытую или бесхозную вещь в </w:t>
      </w:r>
      <w:r w:rsidRPr="002D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общественном транспорте</w:t>
      </w: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опросите людей, находящихся рядом. Постарайтесь установить, чья она и кто ее мог оставить.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хозяин не установлен, немедленно сообщите о находке водителю.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неизвестный предмет </w:t>
      </w:r>
      <w:r w:rsidRPr="002D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подъезде своего дома</w:t>
      </w: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Спросите у соседей, возможно, он принадлежит им.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владелец не установлен - немедленно сообщите, в полицию.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неизвестный предмет </w:t>
      </w:r>
      <w:r w:rsidRPr="002D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учреждении: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 немедленно сообщите о находке администрации или охране;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 зафиксируйте время и место обнаружения;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3.  предпримите меры к тому, чтобы люди отошли как можно дальше от подозрительного предмета и опасной зоны;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   дождитесь прибытия представителей правоохранительных органов, укажите место расположения подозрительного предмета, время и обстоятельства его обнаружения;         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 не паникуйте.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возможной угрозе взрыва сообщите только тем, кому необходимо знать о случившемся.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 присутствие проводов, небольших антенн, изоленты, шпагата, веревки, скотча в пакете, либо торчащие из пакета;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 Шум из обнаруженных подозрительных предметов (пакетов, сумок и др.). Это может быть тиканье часов, щелчки и т.п.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   Наличие на найденном подозрительном предмете элементов питания (батареек);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   Растяжки из проволоки, веревок, шпагата, лески;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    Необычное размещение предмета;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     Наличие предмета, несвойственного для данной местности;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     Специфический запах, несвойственный данной местности.</w:t>
      </w:r>
    </w:p>
    <w:p w:rsidR="00103074" w:rsidRPr="002D5B1B" w:rsidRDefault="00103074" w:rsidP="002D5B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3074" w:rsidRPr="002D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1B"/>
    <w:rsid w:val="00103074"/>
    <w:rsid w:val="002D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2107</Characters>
  <Application>Microsoft Office Word</Application>
  <DocSecurity>0</DocSecurity>
  <Lines>17</Lines>
  <Paragraphs>4</Paragraphs>
  <ScaleCrop>false</ScaleCrop>
  <Company>Home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А. Татаринова</dc:creator>
  <cp:lastModifiedBy>Валентина А. Татаринова</cp:lastModifiedBy>
  <cp:revision>2</cp:revision>
  <dcterms:created xsi:type="dcterms:W3CDTF">2019-08-05T04:53:00Z</dcterms:created>
  <dcterms:modified xsi:type="dcterms:W3CDTF">2019-08-05T04:55:00Z</dcterms:modified>
</cp:coreProperties>
</file>