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8D5" w:rsidRDefault="002578D5">
      <w:pPr>
        <w:rPr>
          <w:rFonts w:ascii="Times New Roman" w:hAnsi="Times New Roman" w:cs="Times New Roman"/>
          <w:color w:val="53585C"/>
          <w:sz w:val="28"/>
          <w:szCs w:val="28"/>
          <w:shd w:val="clear" w:color="auto" w:fill="FFFFFF"/>
        </w:rPr>
      </w:pPr>
    </w:p>
    <w:p w:rsidR="002578D5" w:rsidRPr="002578D5" w:rsidRDefault="002578D5" w:rsidP="002578D5">
      <w:pPr>
        <w:pBdr>
          <w:left w:val="single" w:sz="48" w:space="11" w:color="A62236"/>
        </w:pBdr>
        <w:shd w:val="clear" w:color="auto" w:fill="FFFFFF"/>
        <w:spacing w:after="0" w:line="240" w:lineRule="auto"/>
        <w:outlineLvl w:val="0"/>
        <w:rPr>
          <w:rFonts w:ascii="inherit" w:eastAsia="Times New Roman" w:hAnsi="inherit" w:cs="Arial"/>
          <w:b/>
          <w:bCs/>
          <w:color w:val="333333"/>
          <w:kern w:val="36"/>
          <w:sz w:val="48"/>
          <w:szCs w:val="48"/>
          <w:lang w:eastAsia="ru-RU"/>
        </w:rPr>
      </w:pPr>
      <w:r w:rsidRPr="002578D5">
        <w:rPr>
          <w:rFonts w:ascii="inherit" w:eastAsia="Times New Roman" w:hAnsi="inherit" w:cs="Arial"/>
          <w:b/>
          <w:bCs/>
          <w:color w:val="333333"/>
          <w:kern w:val="36"/>
          <w:sz w:val="48"/>
          <w:szCs w:val="48"/>
          <w:lang w:eastAsia="ru-RU"/>
        </w:rPr>
        <w:t>Антитеррористическая безопасность в школе и детском саду: как обеспечить соблюдение норм</w:t>
      </w:r>
    </w:p>
    <w:p w:rsidR="002578D5" w:rsidRPr="002578D5" w:rsidRDefault="002578D5" w:rsidP="002578D5">
      <w:pPr>
        <w:shd w:val="clear" w:color="auto" w:fill="FFFFFF"/>
        <w:spacing w:before="300" w:after="150" w:line="240" w:lineRule="auto"/>
        <w:outlineLvl w:val="0"/>
        <w:rPr>
          <w:rFonts w:ascii="inherit" w:eastAsia="Times New Roman" w:hAnsi="inherit" w:cs="Arial"/>
          <w:color w:val="A62236"/>
          <w:kern w:val="36"/>
          <w:sz w:val="54"/>
          <w:szCs w:val="54"/>
          <w:lang w:eastAsia="ru-RU"/>
        </w:rPr>
      </w:pPr>
    </w:p>
    <w:p w:rsidR="002578D5" w:rsidRPr="002578D5" w:rsidRDefault="002578D5" w:rsidP="002578D5">
      <w:pPr>
        <w:shd w:val="clear" w:color="auto" w:fill="FFFFFF"/>
        <w:spacing w:after="150" w:line="240" w:lineRule="auto"/>
        <w:rPr>
          <w:rFonts w:ascii="Arial" w:eastAsia="Times New Roman" w:hAnsi="Arial" w:cs="Arial"/>
          <w:color w:val="48494C"/>
          <w:sz w:val="26"/>
          <w:szCs w:val="26"/>
          <w:lang w:eastAsia="ru-RU"/>
        </w:rPr>
      </w:pPr>
      <w:r w:rsidRPr="002578D5">
        <w:rPr>
          <w:rFonts w:ascii="Arial" w:eastAsia="Times New Roman" w:hAnsi="Arial" w:cs="Arial"/>
          <w:i/>
          <w:iCs/>
          <w:color w:val="48494C"/>
          <w:sz w:val="24"/>
          <w:szCs w:val="24"/>
          <w:lang w:eastAsia="ru-RU"/>
        </w:rPr>
        <w:t>Защита детей — глобальная задача как родителей, так и педагогов в школах и детских садах. Сегодня понятие «терроризм» прочно вошло в наш лексикон, и любому взрослому нужно знать не только, что самому делать в экстренной ситуации, но и как помочь детям, оказавшимся рядом. Кроме того, в этом вопросе важны и меры профилактики, поэтому мы рассказываем, как образовательным учреждениям соблюдать нормы антитеррористической безопасности.</w:t>
      </w:r>
    </w:p>
    <w:p w:rsidR="002578D5" w:rsidRPr="002578D5" w:rsidRDefault="002578D5" w:rsidP="002578D5">
      <w:pPr>
        <w:shd w:val="clear" w:color="auto" w:fill="FFFFFF"/>
        <w:spacing w:after="150" w:line="240" w:lineRule="auto"/>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t> </w:t>
      </w:r>
    </w:p>
    <w:p w:rsidR="002578D5" w:rsidRPr="002578D5" w:rsidRDefault="002578D5" w:rsidP="002578D5">
      <w:pPr>
        <w:shd w:val="clear" w:color="auto" w:fill="FFFFFF"/>
        <w:spacing w:after="150" w:line="240" w:lineRule="auto"/>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t> </w:t>
      </w:r>
    </w:p>
    <w:p w:rsidR="002578D5" w:rsidRPr="002578D5" w:rsidRDefault="002578D5" w:rsidP="002578D5">
      <w:pPr>
        <w:numPr>
          <w:ilvl w:val="0"/>
          <w:numId w:val="1"/>
        </w:numPr>
        <w:shd w:val="clear" w:color="auto" w:fill="FFFFFF"/>
        <w:spacing w:after="150" w:line="240" w:lineRule="auto"/>
        <w:ind w:left="2307"/>
        <w:rPr>
          <w:rFonts w:ascii="Arial" w:eastAsia="Times New Roman" w:hAnsi="Arial" w:cs="Arial"/>
          <w:color w:val="48494C"/>
          <w:sz w:val="26"/>
          <w:szCs w:val="26"/>
          <w:lang w:eastAsia="ru-RU"/>
        </w:rPr>
      </w:pPr>
      <w:hyperlink r:id="rId6" w:anchor="%D1%87%D0%B5%D0%BC%20%D1%80%D0%B5%D0%B3%D1%83%D0%BB%D0%B8%D1%80%D1%83%D0%B5%D1%82%D1%81%D1%8F%20%D0%B0%D0%BD%D1%82%D0%B8%D1%82%D0%B5%D1%80%D1%80%D0%BE%D1%80%D0%B8%D1%81%D1%82%D0%B8%D1%87%D0%B5%D1%81%D0%BA%D0%B0%D1%8F%20%D0%B7%D0%B0%D1%89%D0%B8%D1%89%D0%B5%D0%BD%D0%BD%D0%BE%D1%81%D1%82%D1%8C%20%D0%BE%D0%B1%D1%80%D0%B0%D0%B7%D0%BE%D0%B2%D0%B0%D1%82%D0%B5%D0%BB%D1%8C%D0%BD%D1%8B%D1%85%20%D1%83%D1%87%D1%80%D0%B5%D0%B6%D0%B4%D0%B5%D0%BD%D0%B8%D0%B9" w:history="1">
        <w:r w:rsidRPr="002578D5">
          <w:rPr>
            <w:rFonts w:ascii="Arial" w:eastAsia="Times New Roman" w:hAnsi="Arial" w:cs="Arial"/>
            <w:color w:val="23527C"/>
            <w:sz w:val="26"/>
            <w:szCs w:val="26"/>
            <w:u w:val="single"/>
            <w:lang w:eastAsia="ru-RU"/>
          </w:rPr>
          <w:t>Чем регулируется антитеррористическая защищенность образовательных учреждений</w:t>
        </w:r>
      </w:hyperlink>
    </w:p>
    <w:p w:rsidR="002578D5" w:rsidRPr="002578D5" w:rsidRDefault="002578D5" w:rsidP="002578D5">
      <w:pPr>
        <w:numPr>
          <w:ilvl w:val="0"/>
          <w:numId w:val="1"/>
        </w:numPr>
        <w:shd w:val="clear" w:color="auto" w:fill="FFFFFF"/>
        <w:spacing w:after="150" w:line="240" w:lineRule="auto"/>
        <w:ind w:left="2307"/>
        <w:rPr>
          <w:rFonts w:ascii="Arial" w:eastAsia="Times New Roman" w:hAnsi="Arial" w:cs="Arial"/>
          <w:color w:val="48494C"/>
          <w:sz w:val="26"/>
          <w:szCs w:val="26"/>
          <w:lang w:eastAsia="ru-RU"/>
        </w:rPr>
      </w:pPr>
      <w:hyperlink r:id="rId7" w:anchor="%D0%9A%D0%B0%D0%BA%D0%B8%D0%B5%20%D1%82%D1%80%D0%B5%D0%B1%D0%BE%D0%B2%D0%B0%D0%BD%D0%B8%D1%8F%20%D1%83%D1%81%D1%82%D0%B0%D0%BD%D0%BE%D0%B2%D0%BB%D0%B5%D0%BD%D1%8B%20%D0%B7%D0%B0%D0%BA%D0%BE%D0%BD%D0%BE%D0%BC%20%D0%BF%D0%BE%20%D0%B0%D0%BD%D1%82%D0%B8%D1%82%D0%B5%D1%80%D1%80%D0%BE%D1%80%D1%83%20%20%D0%B4%D0%BB%D1%8F%20%D1%88%D0%BA%D0%BE%D0%BB" w:history="1">
        <w:r w:rsidRPr="002578D5">
          <w:rPr>
            <w:rFonts w:ascii="Arial" w:eastAsia="Times New Roman" w:hAnsi="Arial" w:cs="Arial"/>
            <w:color w:val="23527C"/>
            <w:sz w:val="26"/>
            <w:szCs w:val="26"/>
            <w:u w:val="single"/>
            <w:lang w:eastAsia="ru-RU"/>
          </w:rPr>
          <w:t>Какие требования установлены законом по антитеррору в школах</w:t>
        </w:r>
      </w:hyperlink>
    </w:p>
    <w:p w:rsidR="002578D5" w:rsidRPr="002578D5" w:rsidRDefault="002578D5" w:rsidP="002578D5">
      <w:pPr>
        <w:numPr>
          <w:ilvl w:val="0"/>
          <w:numId w:val="1"/>
        </w:numPr>
        <w:shd w:val="clear" w:color="auto" w:fill="FFFFFF"/>
        <w:spacing w:after="150" w:line="240" w:lineRule="auto"/>
        <w:ind w:left="2307"/>
        <w:rPr>
          <w:rFonts w:ascii="Arial" w:eastAsia="Times New Roman" w:hAnsi="Arial" w:cs="Arial"/>
          <w:color w:val="48494C"/>
          <w:sz w:val="26"/>
          <w:szCs w:val="26"/>
          <w:lang w:eastAsia="ru-RU"/>
        </w:rPr>
      </w:pPr>
      <w:hyperlink r:id="rId8" w:anchor="%D0%9A%D0%B0%D0%BA%D0%B8%D0%B5%20%D1%82%D1%80%D0%B5%D0%B1%D0%BE%D0%B2%D0%B0%D0%BD%D0%B8%D1%8F%20%D1%83%D1%81%D1%82%D0%B0%D0%BD%D0%BE%D0%B2%D0%BB%D0%B5%D0%BD%D1%8B%20%D0%B7%D0%B0%D0%BA%D0%BE%D0%BD%D0%BE%D0%BC%20%D0%BF%D0%BE%20%D0%B0%D0%BD%D1%82%D0%B8%D1%82%D0%B5%D1%80%D1%80%D0%BE%D1%80%D1%83%20%20%D0%B4%D0%BB%D1%8F%20%D0%94%D0%9E%D0%A3" w:history="1">
        <w:r w:rsidRPr="002578D5">
          <w:rPr>
            <w:rFonts w:ascii="Arial" w:eastAsia="Times New Roman" w:hAnsi="Arial" w:cs="Arial"/>
            <w:color w:val="23527C"/>
            <w:sz w:val="26"/>
            <w:szCs w:val="26"/>
            <w:u w:val="single"/>
            <w:lang w:eastAsia="ru-RU"/>
          </w:rPr>
          <w:t>Какие требования установлены законом по антитеррору в детских садах</w:t>
        </w:r>
      </w:hyperlink>
    </w:p>
    <w:p w:rsidR="002578D5" w:rsidRPr="002578D5" w:rsidRDefault="002578D5" w:rsidP="002578D5">
      <w:pPr>
        <w:numPr>
          <w:ilvl w:val="0"/>
          <w:numId w:val="1"/>
        </w:numPr>
        <w:shd w:val="clear" w:color="auto" w:fill="FFFFFF"/>
        <w:spacing w:after="150" w:line="240" w:lineRule="auto"/>
        <w:ind w:left="2307"/>
        <w:rPr>
          <w:rFonts w:ascii="Arial" w:eastAsia="Times New Roman" w:hAnsi="Arial" w:cs="Arial"/>
          <w:color w:val="48494C"/>
          <w:sz w:val="26"/>
          <w:szCs w:val="26"/>
          <w:lang w:eastAsia="ru-RU"/>
        </w:rPr>
      </w:pPr>
      <w:hyperlink r:id="rId9" w:anchor="%D0%9A%D0%B0%D0%BA%D0%B8%D0%B5%20%D0%B4%D0%BE%D0%BA%D1%83%D0%BC%D0%B5%D0%BD%D1%82%D1%8B%20%D0%B4%D0%BE%D0%BB%D0%B6%D0%BD%D1%8B%20%D0%B1%D1%8B%D1%82%D1%8C%20%D0%B2%20%D0%BE%D0%B1%D1%80%D0%B0%D0%B7%D0%BE%D0%B2%D0%B0%D1%82%D0%B5%D0%BB%D1%8C%D0%BD%D1%8B%D1%85%20%D1%83%D1%87%D1%80%D0%B5%D0%B6%D0%B4%D0%B5%D0%BD%D0%B8%D1%8F%D1%85%20%D0%BF%D0%BE%20%D0%B0%D0%BD%D1%82%D0%B8%D1%82%D0%B5%D1%80%D1%80%D0%BE%D1%80%D0%B8%D1%81%D1%82%D0%B8%D1%87%D0%B5%D1%81%D0%BA%D0%BE%D0%B9%20%D0%B7%D0%B0%D1%89%D0%B8%D1%89%D0%B5%D0%BD%D0%BD%D0%BE%D1%81%D1%82%D0%B8" w:history="1">
        <w:r w:rsidRPr="002578D5">
          <w:rPr>
            <w:rFonts w:ascii="Arial" w:eastAsia="Times New Roman" w:hAnsi="Arial" w:cs="Arial"/>
            <w:color w:val="23527C"/>
            <w:sz w:val="26"/>
            <w:szCs w:val="26"/>
            <w:u w:val="single"/>
            <w:lang w:eastAsia="ru-RU"/>
          </w:rPr>
          <w:t>Какие документы должны быть в образовательных учреждениях по антитеррористической защищенности</w:t>
        </w:r>
      </w:hyperlink>
    </w:p>
    <w:p w:rsidR="002578D5" w:rsidRPr="002578D5" w:rsidRDefault="002578D5" w:rsidP="002578D5">
      <w:pPr>
        <w:numPr>
          <w:ilvl w:val="0"/>
          <w:numId w:val="1"/>
        </w:numPr>
        <w:shd w:val="clear" w:color="auto" w:fill="FFFFFF"/>
        <w:spacing w:after="150" w:line="240" w:lineRule="auto"/>
        <w:ind w:left="2307"/>
        <w:rPr>
          <w:rFonts w:ascii="Arial" w:eastAsia="Times New Roman" w:hAnsi="Arial" w:cs="Arial"/>
          <w:color w:val="48494C"/>
          <w:sz w:val="26"/>
          <w:szCs w:val="26"/>
          <w:lang w:eastAsia="ru-RU"/>
        </w:rPr>
      </w:pPr>
      <w:hyperlink r:id="rId10" w:anchor="%D0%9A%D0%B0%D0%BA%D0%B8%D0%B5%20%D0%BC%D0%B5%D1%80%D0%BE%D0%BF%D1%80%D0%B8%D1%8F%D1%82%D0%B8%D1%8F%20%D0%BF%D0%BE%20%D0%B0%D0%BD%D1%82%D0%B8%D1%82%D0%B5%D1%80%D1%80%D0%BE%D1%80%D1%83%20%D0%BD%D1%83%D0%B6%D0%BD%D0%BE%20%D0%BF%D1%80%D0%BE%D0%B2%D0%BE%D0%B4%D0%B8%D1%82%D1%8C%20%D0%B8%20%D0%BA%D1%82%D0%BE%20%D0%B7%D0%B0%20%D0%BD%D0%B8%D1%85%20%D0%BE%D1%82%D0%B2%D0%B5%D1%87%D0%B0%D0%B5%D1%82" w:history="1">
        <w:r w:rsidRPr="002578D5">
          <w:rPr>
            <w:rFonts w:ascii="Arial" w:eastAsia="Times New Roman" w:hAnsi="Arial" w:cs="Arial"/>
            <w:color w:val="23527C"/>
            <w:sz w:val="26"/>
            <w:szCs w:val="26"/>
            <w:u w:val="single"/>
            <w:lang w:eastAsia="ru-RU"/>
          </w:rPr>
          <w:t>Какие мероприятия по антитеррору нужно проводить и кто за них отвечает</w:t>
        </w:r>
      </w:hyperlink>
    </w:p>
    <w:p w:rsidR="002578D5" w:rsidRPr="002578D5" w:rsidRDefault="002578D5" w:rsidP="002578D5">
      <w:pPr>
        <w:numPr>
          <w:ilvl w:val="0"/>
          <w:numId w:val="1"/>
        </w:numPr>
        <w:shd w:val="clear" w:color="auto" w:fill="FFFFFF"/>
        <w:spacing w:after="150" w:line="240" w:lineRule="auto"/>
        <w:ind w:left="2307"/>
        <w:rPr>
          <w:rFonts w:ascii="Arial" w:eastAsia="Times New Roman" w:hAnsi="Arial" w:cs="Arial"/>
          <w:color w:val="48494C"/>
          <w:sz w:val="26"/>
          <w:szCs w:val="26"/>
          <w:lang w:eastAsia="ru-RU"/>
        </w:rPr>
      </w:pPr>
      <w:hyperlink r:id="rId11" w:anchor="%D0%9E%D0%B1%D1%83%D1%87%D0%B5%D0%BD%D0%B8%D0%B5%20%D0%BF%D0%BE%20%D0%B0%D0%BD%D1%82%D0%B8%D1%82%D0%B5%D1%80%D1%80%D0%BE%D1%80%D0%B8%D1%81%D1%82%D0%B8%D1%87%D0%B5%D1%81%D0%BA%D0%BE%D0%B9%20%D0%B1%D0%B5%D0%B7%D0%BE%D0%BF%D0%B0%D1%81%D0%BD%D0%BE%D1%81%D1%82%D0%B8%20%D0%BD%D0%B0%20%D0%BA%D1%83%D1%80%D1%81%D0%B0%D1%85%20%D0%BF%D0%BE%D0%B2%D1%8B%D1%88%D0%B5%D0%BD%D0%B8%D1%8F%20%D0%BA%D0%B2%D0%B0%D0%BB%D0%B8%D1%84%D0%B8%D0%BA%D0%B0%D1%86%D0%B8%D0%B8%20%D0%B4%D0%BB%D1%8F%20%D0%BF%D0%B5%D0%B4%D0%B0%D0%B3%D0%BE%D0%B3%D0%BE%D0%B2" w:history="1">
        <w:r w:rsidRPr="002578D5">
          <w:rPr>
            <w:rFonts w:ascii="Arial" w:eastAsia="Times New Roman" w:hAnsi="Arial" w:cs="Arial"/>
            <w:color w:val="23527C"/>
            <w:sz w:val="26"/>
            <w:szCs w:val="26"/>
            <w:u w:val="single"/>
            <w:lang w:eastAsia="ru-RU"/>
          </w:rPr>
          <w:t>Обучение по антитеррористической безопасности на курсах повышения квалификации для педагогов</w:t>
        </w:r>
      </w:hyperlink>
    </w:p>
    <w:p w:rsidR="002578D5" w:rsidRPr="002578D5" w:rsidRDefault="002578D5" w:rsidP="002578D5">
      <w:pPr>
        <w:shd w:val="clear" w:color="auto" w:fill="FFFFFF"/>
        <w:spacing w:after="150" w:line="240" w:lineRule="auto"/>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t> </w:t>
      </w:r>
    </w:p>
    <w:p w:rsidR="002578D5" w:rsidRPr="002578D5" w:rsidRDefault="002578D5" w:rsidP="002578D5">
      <w:pPr>
        <w:shd w:val="clear" w:color="auto" w:fill="FFFFFF"/>
        <w:spacing w:before="300" w:after="150" w:line="240" w:lineRule="auto"/>
        <w:outlineLvl w:val="0"/>
        <w:rPr>
          <w:rFonts w:ascii="inherit" w:eastAsia="Times New Roman" w:hAnsi="inherit" w:cs="Arial"/>
          <w:color w:val="A62236"/>
          <w:kern w:val="36"/>
          <w:sz w:val="54"/>
          <w:szCs w:val="54"/>
          <w:lang w:eastAsia="ru-RU"/>
        </w:rPr>
      </w:pPr>
      <w:r w:rsidRPr="002578D5">
        <w:rPr>
          <w:rFonts w:ascii="inherit" w:eastAsia="Times New Roman" w:hAnsi="inherit" w:cs="Arial"/>
          <w:color w:val="A62236"/>
          <w:kern w:val="36"/>
          <w:sz w:val="54"/>
          <w:szCs w:val="54"/>
          <w:lang w:eastAsia="ru-RU"/>
        </w:rPr>
        <w:t> </w:t>
      </w:r>
    </w:p>
    <w:p w:rsidR="002578D5" w:rsidRPr="002578D5" w:rsidRDefault="002578D5" w:rsidP="002578D5">
      <w:pPr>
        <w:shd w:val="clear" w:color="auto" w:fill="FFFFFF"/>
        <w:spacing w:before="300" w:after="150" w:line="240" w:lineRule="auto"/>
        <w:outlineLvl w:val="1"/>
        <w:rPr>
          <w:rFonts w:ascii="inherit" w:eastAsia="Times New Roman" w:hAnsi="inherit" w:cs="Arial"/>
          <w:color w:val="A62236"/>
          <w:sz w:val="45"/>
          <w:szCs w:val="45"/>
          <w:lang w:eastAsia="ru-RU"/>
        </w:rPr>
      </w:pPr>
      <w:bookmarkStart w:id="0" w:name="чем_регулируется_антитеррористическая_за"/>
      <w:bookmarkEnd w:id="0"/>
      <w:r w:rsidRPr="002578D5">
        <w:rPr>
          <w:rFonts w:ascii="Arial" w:eastAsia="Times New Roman" w:hAnsi="Arial" w:cs="Arial"/>
          <w:color w:val="A62236"/>
          <w:sz w:val="42"/>
          <w:szCs w:val="42"/>
          <w:lang w:eastAsia="ru-RU"/>
        </w:rPr>
        <w:t>Документы и нормы: чем регулируется антитеррористическая защищенность образовательных учреждений</w:t>
      </w:r>
    </w:p>
    <w:p w:rsidR="002578D5" w:rsidRPr="002578D5" w:rsidRDefault="002578D5" w:rsidP="002578D5">
      <w:pPr>
        <w:shd w:val="clear" w:color="auto" w:fill="FFFFFF"/>
        <w:spacing w:after="150" w:line="240" w:lineRule="auto"/>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t> </w:t>
      </w:r>
    </w:p>
    <w:p w:rsidR="002578D5" w:rsidRPr="002578D5" w:rsidRDefault="002578D5" w:rsidP="002578D5">
      <w:pPr>
        <w:shd w:val="clear" w:color="auto" w:fill="FFFFFF"/>
        <w:spacing w:after="150" w:line="240" w:lineRule="auto"/>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lastRenderedPageBreak/>
        <w:t>В любом образовательном учреждении — школе, гимназии, лицее, частном или государственном детском саду — должны быть две папки с документами по антитеррористической безопасности. В первой собраны все нормативные акты, которыми регулируется вопрос антитеррора, во второй — документы конкретной организации.</w:t>
      </w:r>
    </w:p>
    <w:p w:rsidR="002578D5" w:rsidRPr="002578D5" w:rsidRDefault="002578D5" w:rsidP="002578D5">
      <w:pPr>
        <w:shd w:val="clear" w:color="auto" w:fill="FFFFFF"/>
        <w:spacing w:after="150" w:line="240" w:lineRule="auto"/>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t> </w:t>
      </w:r>
    </w:p>
    <w:p w:rsidR="002578D5" w:rsidRPr="002578D5" w:rsidRDefault="002578D5" w:rsidP="002578D5">
      <w:pPr>
        <w:shd w:val="clear" w:color="auto" w:fill="FFFFFF"/>
        <w:spacing w:after="150" w:line="240" w:lineRule="auto"/>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t>Школа может сама дополнять первую папку необходимыми документами (когда появляются новые или обновляются старые), но минимальный набор выглядит так:</w:t>
      </w:r>
    </w:p>
    <w:p w:rsidR="002578D5" w:rsidRPr="002578D5" w:rsidRDefault="002578D5" w:rsidP="002578D5">
      <w:pPr>
        <w:numPr>
          <w:ilvl w:val="0"/>
          <w:numId w:val="2"/>
        </w:numPr>
        <w:shd w:val="clear" w:color="auto" w:fill="FFFFFF"/>
        <w:spacing w:after="150" w:line="240" w:lineRule="auto"/>
        <w:ind w:left="2307"/>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t>Постановление Правительства РФ от 25 декабря 2013 г. № 1244 «Об антитеррористической защищенности объектов (территорий)».</w:t>
      </w:r>
    </w:p>
    <w:p w:rsidR="002578D5" w:rsidRPr="002578D5" w:rsidRDefault="002578D5" w:rsidP="002578D5">
      <w:pPr>
        <w:numPr>
          <w:ilvl w:val="0"/>
          <w:numId w:val="2"/>
        </w:numPr>
        <w:shd w:val="clear" w:color="auto" w:fill="FFFFFF"/>
        <w:spacing w:after="150" w:line="240" w:lineRule="auto"/>
        <w:ind w:left="2307"/>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t>Федеральный закон от 28 декабря 2010 г. № 390-ФЗ «О безопасности» (с изменениями и дополнениями).</w:t>
      </w:r>
    </w:p>
    <w:p w:rsidR="002578D5" w:rsidRPr="002578D5" w:rsidRDefault="002578D5" w:rsidP="002578D5">
      <w:pPr>
        <w:numPr>
          <w:ilvl w:val="0"/>
          <w:numId w:val="2"/>
        </w:numPr>
        <w:shd w:val="clear" w:color="auto" w:fill="FFFFFF"/>
        <w:spacing w:after="150" w:line="240" w:lineRule="auto"/>
        <w:ind w:left="2307"/>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t>Федеральный закон от 6 марта 2006 года № 35-ФЗ «О противодействии терроризму» (с изменениями и дополнениями). </w:t>
      </w:r>
    </w:p>
    <w:p w:rsidR="002578D5" w:rsidRPr="002578D5" w:rsidRDefault="002578D5" w:rsidP="002578D5">
      <w:pPr>
        <w:numPr>
          <w:ilvl w:val="0"/>
          <w:numId w:val="2"/>
        </w:numPr>
        <w:shd w:val="clear" w:color="auto" w:fill="FFFFFF"/>
        <w:spacing w:after="150" w:line="240" w:lineRule="auto"/>
        <w:ind w:left="2307"/>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t>Письмо Министерства образования и науки РФ от 4 июня 2008 г. № 03-1423 «О методических рекомендациях».</w:t>
      </w:r>
    </w:p>
    <w:p w:rsidR="002578D5" w:rsidRPr="002578D5" w:rsidRDefault="002578D5" w:rsidP="002578D5">
      <w:pPr>
        <w:numPr>
          <w:ilvl w:val="0"/>
          <w:numId w:val="2"/>
        </w:numPr>
        <w:shd w:val="clear" w:color="auto" w:fill="FFFFFF"/>
        <w:spacing w:after="150" w:line="240" w:lineRule="auto"/>
        <w:ind w:left="2307"/>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t>Уголовный кодекс РФ, раздел 9 «Преступления против общественной безопасности и общественного порядка», гл.24, ст. 205 «Терроризм» (принят Госдумой 24.05.96).</w:t>
      </w:r>
    </w:p>
    <w:p w:rsidR="002578D5" w:rsidRPr="002578D5" w:rsidRDefault="002578D5" w:rsidP="002578D5">
      <w:pPr>
        <w:numPr>
          <w:ilvl w:val="0"/>
          <w:numId w:val="2"/>
        </w:numPr>
        <w:shd w:val="clear" w:color="auto" w:fill="FFFFFF"/>
        <w:spacing w:after="150" w:line="240" w:lineRule="auto"/>
        <w:ind w:left="2307"/>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t>Постановление Правительства РФ от 15.09.99 № 1040 «О мерах по противодействию терроризму».</w:t>
      </w:r>
    </w:p>
    <w:p w:rsidR="002578D5" w:rsidRPr="002578D5" w:rsidRDefault="002578D5" w:rsidP="002578D5">
      <w:pPr>
        <w:numPr>
          <w:ilvl w:val="0"/>
          <w:numId w:val="2"/>
        </w:numPr>
        <w:shd w:val="clear" w:color="auto" w:fill="FFFFFF"/>
        <w:spacing w:after="150" w:line="240" w:lineRule="auto"/>
        <w:ind w:left="2307"/>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t>Комплексный план противодействия идеологии терроризма в РФ на 2019-2023 гг.</w:t>
      </w:r>
    </w:p>
    <w:p w:rsidR="002578D5" w:rsidRPr="002578D5" w:rsidRDefault="002578D5" w:rsidP="002578D5">
      <w:pPr>
        <w:numPr>
          <w:ilvl w:val="0"/>
          <w:numId w:val="2"/>
        </w:numPr>
        <w:shd w:val="clear" w:color="auto" w:fill="FFFFFF"/>
        <w:spacing w:after="150" w:line="240" w:lineRule="auto"/>
        <w:ind w:left="2307"/>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t>Постановления Правительства РФ от 02.08.2019 N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rsidR="002578D5" w:rsidRPr="002578D5" w:rsidRDefault="002578D5" w:rsidP="002578D5">
      <w:pPr>
        <w:shd w:val="clear" w:color="auto" w:fill="FFFFFF"/>
        <w:spacing w:before="300" w:after="150" w:line="240" w:lineRule="auto"/>
        <w:outlineLvl w:val="2"/>
        <w:rPr>
          <w:rFonts w:ascii="inherit" w:eastAsia="Times New Roman" w:hAnsi="inherit" w:cs="Arial"/>
          <w:color w:val="A62236"/>
          <w:sz w:val="36"/>
          <w:szCs w:val="36"/>
          <w:lang w:eastAsia="ru-RU"/>
        </w:rPr>
      </w:pPr>
      <w:r w:rsidRPr="002578D5">
        <w:rPr>
          <w:rFonts w:ascii="inherit" w:eastAsia="Times New Roman" w:hAnsi="inherit" w:cs="Arial"/>
          <w:color w:val="A62236"/>
          <w:sz w:val="36"/>
          <w:szCs w:val="36"/>
          <w:lang w:eastAsia="ru-RU"/>
        </w:rPr>
        <w:t> </w:t>
      </w:r>
    </w:p>
    <w:p w:rsidR="002578D5" w:rsidRPr="002578D5" w:rsidRDefault="002578D5" w:rsidP="002578D5">
      <w:pPr>
        <w:shd w:val="clear" w:color="auto" w:fill="FFFFFF"/>
        <w:spacing w:before="300" w:after="150" w:line="240" w:lineRule="auto"/>
        <w:outlineLvl w:val="1"/>
        <w:rPr>
          <w:rFonts w:ascii="inherit" w:eastAsia="Times New Roman" w:hAnsi="inherit" w:cs="Arial"/>
          <w:color w:val="A62236"/>
          <w:sz w:val="45"/>
          <w:szCs w:val="45"/>
          <w:lang w:eastAsia="ru-RU"/>
        </w:rPr>
      </w:pPr>
      <w:r w:rsidRPr="002578D5">
        <w:rPr>
          <w:rFonts w:ascii="Arial" w:eastAsia="Times New Roman" w:hAnsi="Arial" w:cs="Arial"/>
          <w:color w:val="A62236"/>
          <w:sz w:val="42"/>
          <w:szCs w:val="42"/>
          <w:lang w:eastAsia="ru-RU"/>
        </w:rPr>
        <w:t>Какие требования установлены законом по антитеррору в образовательных учреждениях</w:t>
      </w:r>
    </w:p>
    <w:p w:rsidR="002578D5" w:rsidRPr="002578D5" w:rsidRDefault="002578D5" w:rsidP="002578D5">
      <w:pPr>
        <w:shd w:val="clear" w:color="auto" w:fill="FFFFFF"/>
        <w:spacing w:after="150" w:line="240" w:lineRule="auto"/>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t> </w:t>
      </w:r>
    </w:p>
    <w:p w:rsidR="002578D5" w:rsidRPr="002578D5" w:rsidRDefault="002578D5" w:rsidP="002578D5">
      <w:pPr>
        <w:shd w:val="clear" w:color="auto" w:fill="FFFFFF"/>
        <w:spacing w:after="150" w:line="240" w:lineRule="auto"/>
        <w:rPr>
          <w:rFonts w:ascii="Arial" w:eastAsia="Times New Roman" w:hAnsi="Arial" w:cs="Arial"/>
          <w:color w:val="48494C"/>
          <w:sz w:val="26"/>
          <w:szCs w:val="26"/>
          <w:lang w:eastAsia="ru-RU"/>
        </w:rPr>
      </w:pPr>
      <w:bookmarkStart w:id="1" w:name="Какие_требования_установлены_законом_по_"/>
      <w:r w:rsidRPr="002578D5">
        <w:rPr>
          <w:rFonts w:ascii="Arial" w:eastAsia="Times New Roman" w:hAnsi="Arial" w:cs="Arial"/>
          <w:b/>
          <w:bCs/>
          <w:color w:val="48494C"/>
          <w:sz w:val="26"/>
          <w:szCs w:val="26"/>
          <w:lang w:eastAsia="ru-RU"/>
        </w:rPr>
        <w:lastRenderedPageBreak/>
        <w:t>Для школ.</w:t>
      </w:r>
      <w:r w:rsidRPr="002578D5">
        <w:rPr>
          <w:rFonts w:ascii="Arial" w:eastAsia="Times New Roman" w:hAnsi="Arial" w:cs="Arial"/>
          <w:color w:val="48494C"/>
          <w:sz w:val="26"/>
          <w:szCs w:val="26"/>
          <w:lang w:eastAsia="ru-RU"/>
        </w:rPr>
        <w:t> За антитеррористическую безопасность в школах отвечает администрация вместе с муниципальными властями и правоохранительными органами населенного пункта. Требования для школ такие:</w:t>
      </w:r>
    </w:p>
    <w:p w:rsidR="002578D5" w:rsidRPr="002578D5" w:rsidRDefault="002578D5" w:rsidP="002578D5">
      <w:pPr>
        <w:shd w:val="clear" w:color="auto" w:fill="FFFFFF"/>
        <w:spacing w:after="150" w:line="240" w:lineRule="auto"/>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t> </w:t>
      </w:r>
    </w:p>
    <w:p w:rsidR="002578D5" w:rsidRPr="002578D5" w:rsidRDefault="002578D5" w:rsidP="002578D5">
      <w:pPr>
        <w:numPr>
          <w:ilvl w:val="0"/>
          <w:numId w:val="3"/>
        </w:numPr>
        <w:shd w:val="clear" w:color="auto" w:fill="FFFFFF"/>
        <w:spacing w:after="150" w:line="240" w:lineRule="auto"/>
        <w:ind w:left="2307"/>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t>Обеспечить безопасность силами вневедомственной охраны или частных предприятий, предотвращать опасные ситуации, проверять всех, кто входит в здание, защищать персонал и детей от любых насильственных действий на территории.</w:t>
      </w:r>
    </w:p>
    <w:p w:rsidR="002578D5" w:rsidRPr="002578D5" w:rsidRDefault="002578D5" w:rsidP="002578D5">
      <w:pPr>
        <w:numPr>
          <w:ilvl w:val="0"/>
          <w:numId w:val="3"/>
        </w:numPr>
        <w:shd w:val="clear" w:color="auto" w:fill="FFFFFF"/>
        <w:spacing w:after="150" w:line="240" w:lineRule="auto"/>
        <w:ind w:left="2307"/>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t>Установить металлические двери, решетки на окна, системы сигнализации, камеры и систем контроля за радиационным и химическим состоянием окружающей среды.</w:t>
      </w:r>
    </w:p>
    <w:p w:rsidR="002578D5" w:rsidRPr="002578D5" w:rsidRDefault="002578D5" w:rsidP="002578D5">
      <w:pPr>
        <w:numPr>
          <w:ilvl w:val="0"/>
          <w:numId w:val="3"/>
        </w:numPr>
        <w:shd w:val="clear" w:color="auto" w:fill="FFFFFF"/>
        <w:spacing w:after="150" w:line="240" w:lineRule="auto"/>
        <w:ind w:left="2307"/>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t>Составить паспорт антитеррористической защищенности.</w:t>
      </w:r>
    </w:p>
    <w:p w:rsidR="002578D5" w:rsidRPr="002578D5" w:rsidRDefault="002578D5" w:rsidP="002578D5">
      <w:pPr>
        <w:numPr>
          <w:ilvl w:val="0"/>
          <w:numId w:val="3"/>
        </w:numPr>
        <w:shd w:val="clear" w:color="auto" w:fill="FFFFFF"/>
        <w:spacing w:after="150" w:line="240" w:lineRule="auto"/>
        <w:ind w:left="2307"/>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t>Постоянно контролировать противопожарную и электробезопасность.</w:t>
      </w:r>
    </w:p>
    <w:p w:rsidR="002578D5" w:rsidRPr="002578D5" w:rsidRDefault="002578D5" w:rsidP="002578D5">
      <w:pPr>
        <w:numPr>
          <w:ilvl w:val="0"/>
          <w:numId w:val="3"/>
        </w:numPr>
        <w:shd w:val="clear" w:color="auto" w:fill="FFFFFF"/>
        <w:spacing w:after="150" w:line="240" w:lineRule="auto"/>
        <w:ind w:left="2307"/>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t>Обучать персонал и учеников мероприятиям по гражданской обороне и улучшать материально-техническое оснащение школы.</w:t>
      </w:r>
    </w:p>
    <w:p w:rsidR="002578D5" w:rsidRPr="002578D5" w:rsidRDefault="002578D5" w:rsidP="002578D5">
      <w:pPr>
        <w:numPr>
          <w:ilvl w:val="0"/>
          <w:numId w:val="3"/>
        </w:numPr>
        <w:shd w:val="clear" w:color="auto" w:fill="FFFFFF"/>
        <w:spacing w:after="150" w:line="240" w:lineRule="auto"/>
        <w:ind w:left="2307"/>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t>Общаться с родителями и объяснять, как они могут повлиять на безопасность.</w:t>
      </w:r>
    </w:p>
    <w:p w:rsidR="002578D5" w:rsidRPr="002578D5" w:rsidRDefault="002578D5" w:rsidP="002578D5">
      <w:pPr>
        <w:numPr>
          <w:ilvl w:val="0"/>
          <w:numId w:val="3"/>
        </w:numPr>
        <w:shd w:val="clear" w:color="auto" w:fill="FFFFFF"/>
        <w:spacing w:after="150" w:line="240" w:lineRule="auto"/>
        <w:ind w:left="2307"/>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t>Проводить совещания и планерки по вопросам противодействия экстремизму и терроризму.</w:t>
      </w:r>
    </w:p>
    <w:p w:rsidR="002578D5" w:rsidRPr="002578D5" w:rsidRDefault="002578D5" w:rsidP="002578D5">
      <w:pPr>
        <w:shd w:val="clear" w:color="auto" w:fill="FFFFFF"/>
        <w:spacing w:after="150" w:line="240" w:lineRule="auto"/>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t> </w:t>
      </w:r>
    </w:p>
    <w:bookmarkEnd w:id="1"/>
    <w:p w:rsidR="002578D5" w:rsidRPr="002578D5" w:rsidRDefault="002578D5" w:rsidP="002578D5">
      <w:pPr>
        <w:shd w:val="clear" w:color="auto" w:fill="FFFFFF"/>
        <w:spacing w:after="150" w:line="240" w:lineRule="auto"/>
        <w:rPr>
          <w:rFonts w:ascii="Arial" w:eastAsia="Times New Roman" w:hAnsi="Arial" w:cs="Arial"/>
          <w:color w:val="48494C"/>
          <w:sz w:val="26"/>
          <w:szCs w:val="26"/>
          <w:lang w:eastAsia="ru-RU"/>
        </w:rPr>
      </w:pPr>
      <w:r w:rsidRPr="002578D5">
        <w:rPr>
          <w:rFonts w:ascii="Arial" w:eastAsia="Times New Roman" w:hAnsi="Arial" w:cs="Arial"/>
          <w:b/>
          <w:bCs/>
          <w:color w:val="48494C"/>
          <w:sz w:val="26"/>
          <w:szCs w:val="26"/>
          <w:lang w:eastAsia="ru-RU"/>
        </w:rPr>
        <w:t>Для детских садов.</w:t>
      </w:r>
      <w:r w:rsidRPr="002578D5">
        <w:rPr>
          <w:rFonts w:ascii="Arial" w:eastAsia="Times New Roman" w:hAnsi="Arial" w:cs="Arial"/>
          <w:color w:val="48494C"/>
          <w:sz w:val="26"/>
          <w:szCs w:val="26"/>
          <w:lang w:eastAsia="ru-RU"/>
        </w:rPr>
        <w:t> К дошкольным образовательным учреждениям выдвигаются те же требования, что и к школам. Комплекс мер по антитеррористической защищенности включает:</w:t>
      </w:r>
    </w:p>
    <w:p w:rsidR="002578D5" w:rsidRPr="002578D5" w:rsidRDefault="002578D5" w:rsidP="002578D5">
      <w:pPr>
        <w:numPr>
          <w:ilvl w:val="0"/>
          <w:numId w:val="4"/>
        </w:numPr>
        <w:shd w:val="clear" w:color="auto" w:fill="FFFFFF"/>
        <w:spacing w:after="150" w:line="240" w:lineRule="auto"/>
        <w:ind w:left="2307"/>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t>Установку кнопки тревожной сигнализации.</w:t>
      </w:r>
    </w:p>
    <w:p w:rsidR="002578D5" w:rsidRPr="002578D5" w:rsidRDefault="002578D5" w:rsidP="002578D5">
      <w:pPr>
        <w:numPr>
          <w:ilvl w:val="0"/>
          <w:numId w:val="4"/>
        </w:numPr>
        <w:shd w:val="clear" w:color="auto" w:fill="FFFFFF"/>
        <w:spacing w:after="150" w:line="240" w:lineRule="auto"/>
        <w:ind w:left="2307"/>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t>Разработку паспорта антитеррористической защищенности.</w:t>
      </w:r>
    </w:p>
    <w:p w:rsidR="002578D5" w:rsidRPr="002578D5" w:rsidRDefault="002578D5" w:rsidP="002578D5">
      <w:pPr>
        <w:numPr>
          <w:ilvl w:val="0"/>
          <w:numId w:val="4"/>
        </w:numPr>
        <w:shd w:val="clear" w:color="auto" w:fill="FFFFFF"/>
        <w:spacing w:after="150" w:line="240" w:lineRule="auto"/>
        <w:ind w:left="2307"/>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t>Проведение учебных эвакуационных тренировок для обучения алгоритму действий при теракте.</w:t>
      </w:r>
    </w:p>
    <w:p w:rsidR="002578D5" w:rsidRPr="002578D5" w:rsidRDefault="002578D5" w:rsidP="002578D5">
      <w:pPr>
        <w:numPr>
          <w:ilvl w:val="0"/>
          <w:numId w:val="4"/>
        </w:numPr>
        <w:shd w:val="clear" w:color="auto" w:fill="FFFFFF"/>
        <w:spacing w:after="150" w:line="240" w:lineRule="auto"/>
        <w:ind w:left="2307"/>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t>Ограничение доступа посторонних в здание и на территорию детского сада.</w:t>
      </w:r>
    </w:p>
    <w:p w:rsidR="002578D5" w:rsidRPr="002578D5" w:rsidRDefault="002578D5" w:rsidP="002578D5">
      <w:pPr>
        <w:shd w:val="clear" w:color="auto" w:fill="FFFFFF"/>
        <w:spacing w:after="150" w:line="240" w:lineRule="auto"/>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t>Педагоги и персонал как в саду, так и в школе, должны быть бдительными, уметь адекватно действовать в экстренной ситуации, четко выполнять инструкции руководства и ответственных сотрудников. От правильных действий взрослых во время теракта зависит многое.</w:t>
      </w:r>
    </w:p>
    <w:p w:rsidR="002578D5" w:rsidRPr="002578D5" w:rsidRDefault="002578D5" w:rsidP="002578D5">
      <w:pPr>
        <w:shd w:val="clear" w:color="auto" w:fill="FFFFFF"/>
        <w:spacing w:before="300" w:after="150" w:line="240" w:lineRule="auto"/>
        <w:outlineLvl w:val="1"/>
        <w:rPr>
          <w:rFonts w:ascii="inherit" w:eastAsia="Times New Roman" w:hAnsi="inherit" w:cs="Arial"/>
          <w:color w:val="A62236"/>
          <w:sz w:val="45"/>
          <w:szCs w:val="45"/>
          <w:lang w:eastAsia="ru-RU"/>
        </w:rPr>
      </w:pPr>
      <w:r w:rsidRPr="002578D5">
        <w:rPr>
          <w:rFonts w:ascii="inherit" w:eastAsia="Times New Roman" w:hAnsi="inherit" w:cs="Arial"/>
          <w:color w:val="A62236"/>
          <w:sz w:val="45"/>
          <w:szCs w:val="45"/>
          <w:lang w:eastAsia="ru-RU"/>
        </w:rPr>
        <w:lastRenderedPageBreak/>
        <w:t> </w:t>
      </w:r>
    </w:p>
    <w:p w:rsidR="002578D5" w:rsidRPr="002578D5" w:rsidRDefault="002578D5" w:rsidP="002578D5">
      <w:pPr>
        <w:shd w:val="clear" w:color="auto" w:fill="FFFFFF"/>
        <w:spacing w:after="150" w:line="240" w:lineRule="auto"/>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t> </w:t>
      </w:r>
    </w:p>
    <w:p w:rsidR="002578D5" w:rsidRPr="002578D5" w:rsidRDefault="002578D5" w:rsidP="002578D5">
      <w:pPr>
        <w:shd w:val="clear" w:color="auto" w:fill="FFFFFF"/>
        <w:spacing w:before="300" w:after="150" w:line="240" w:lineRule="auto"/>
        <w:outlineLvl w:val="1"/>
        <w:rPr>
          <w:rFonts w:ascii="inherit" w:eastAsia="Times New Roman" w:hAnsi="inherit" w:cs="Arial"/>
          <w:color w:val="A62236"/>
          <w:sz w:val="45"/>
          <w:szCs w:val="45"/>
          <w:lang w:eastAsia="ru-RU"/>
        </w:rPr>
      </w:pPr>
      <w:bookmarkStart w:id="2" w:name="Какие_документы_должны_быть_в_образовате"/>
      <w:bookmarkEnd w:id="2"/>
      <w:r w:rsidRPr="002578D5">
        <w:rPr>
          <w:rFonts w:ascii="Arial" w:eastAsia="Times New Roman" w:hAnsi="Arial" w:cs="Arial"/>
          <w:color w:val="A62236"/>
          <w:sz w:val="42"/>
          <w:szCs w:val="42"/>
          <w:lang w:eastAsia="ru-RU"/>
        </w:rPr>
        <w:t>Какие документы должны быть в образовательных учреждениях по антитеррористической защищенности</w:t>
      </w:r>
    </w:p>
    <w:p w:rsidR="002578D5" w:rsidRPr="002578D5" w:rsidRDefault="002578D5" w:rsidP="002578D5">
      <w:pPr>
        <w:shd w:val="clear" w:color="auto" w:fill="FFFFFF"/>
        <w:spacing w:after="150" w:line="240" w:lineRule="auto"/>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t> </w:t>
      </w:r>
    </w:p>
    <w:p w:rsidR="002578D5" w:rsidRPr="002578D5" w:rsidRDefault="002578D5" w:rsidP="002578D5">
      <w:pPr>
        <w:shd w:val="clear" w:color="auto" w:fill="FFFFFF"/>
        <w:spacing w:after="150" w:line="240" w:lineRule="auto"/>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t>В каждом образовательном учреждении должен быть Паспорт антитеррористической защищенности.</w:t>
      </w:r>
    </w:p>
    <w:p w:rsidR="002578D5" w:rsidRPr="002578D5" w:rsidRDefault="002578D5" w:rsidP="002578D5">
      <w:pPr>
        <w:shd w:val="clear" w:color="auto" w:fill="FFFFFF"/>
        <w:spacing w:after="150" w:line="240" w:lineRule="auto"/>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t>В этом документе:</w:t>
      </w:r>
    </w:p>
    <w:p w:rsidR="002578D5" w:rsidRPr="002578D5" w:rsidRDefault="002578D5" w:rsidP="002578D5">
      <w:pPr>
        <w:numPr>
          <w:ilvl w:val="0"/>
          <w:numId w:val="5"/>
        </w:numPr>
        <w:shd w:val="clear" w:color="auto" w:fill="FFFFFF"/>
        <w:spacing w:after="150" w:line="240" w:lineRule="auto"/>
        <w:ind w:left="2307"/>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t>есть сведения о том, как организована антитеррористическая безопасность в школе;</w:t>
      </w:r>
    </w:p>
    <w:p w:rsidR="002578D5" w:rsidRPr="002578D5" w:rsidRDefault="002578D5" w:rsidP="002578D5">
      <w:pPr>
        <w:numPr>
          <w:ilvl w:val="0"/>
          <w:numId w:val="5"/>
        </w:numPr>
        <w:shd w:val="clear" w:color="auto" w:fill="FFFFFF"/>
        <w:spacing w:after="150" w:line="240" w:lineRule="auto"/>
        <w:ind w:left="2307"/>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t>представлены возможные сценарии развития кризисных событий;</w:t>
      </w:r>
    </w:p>
    <w:p w:rsidR="002578D5" w:rsidRPr="002578D5" w:rsidRDefault="002578D5" w:rsidP="002578D5">
      <w:pPr>
        <w:numPr>
          <w:ilvl w:val="0"/>
          <w:numId w:val="5"/>
        </w:numPr>
        <w:shd w:val="clear" w:color="auto" w:fill="FFFFFF"/>
        <w:spacing w:after="150" w:line="240" w:lineRule="auto"/>
        <w:ind w:left="2307"/>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t>отмечены слабые места в плане защищенности объекта и варианты исправления ситуации;</w:t>
      </w:r>
    </w:p>
    <w:p w:rsidR="002578D5" w:rsidRPr="002578D5" w:rsidRDefault="002578D5" w:rsidP="002578D5">
      <w:pPr>
        <w:numPr>
          <w:ilvl w:val="0"/>
          <w:numId w:val="5"/>
        </w:numPr>
        <w:shd w:val="clear" w:color="auto" w:fill="FFFFFF"/>
        <w:spacing w:after="150" w:line="240" w:lineRule="auto"/>
        <w:ind w:left="2307"/>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t>есть оценка возможных последствий теракта.</w:t>
      </w:r>
    </w:p>
    <w:p w:rsidR="002578D5" w:rsidRPr="002578D5" w:rsidRDefault="002578D5" w:rsidP="002578D5">
      <w:pPr>
        <w:shd w:val="clear" w:color="auto" w:fill="FFFFFF"/>
        <w:spacing w:after="150" w:line="240" w:lineRule="auto"/>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t>Паспорт нужен, чтобы оценить объект в плане недопущения терактов и минимизации их последствий.</w:t>
      </w:r>
    </w:p>
    <w:p w:rsidR="002578D5" w:rsidRPr="002578D5" w:rsidRDefault="002578D5" w:rsidP="002578D5">
      <w:pPr>
        <w:shd w:val="clear" w:color="auto" w:fill="FFFFFF"/>
        <w:spacing w:after="150" w:line="240" w:lineRule="auto"/>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t> </w:t>
      </w:r>
    </w:p>
    <w:p w:rsidR="002578D5" w:rsidRPr="002578D5" w:rsidRDefault="002578D5" w:rsidP="002578D5">
      <w:pPr>
        <w:shd w:val="clear" w:color="auto" w:fill="FFFFFF"/>
        <w:spacing w:after="150" w:line="240" w:lineRule="auto"/>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t>Помимо этого, в каждой школе и детском саду должны быть и другие документы:</w:t>
      </w:r>
    </w:p>
    <w:p w:rsidR="002578D5" w:rsidRPr="002578D5" w:rsidRDefault="002578D5" w:rsidP="002578D5">
      <w:pPr>
        <w:numPr>
          <w:ilvl w:val="0"/>
          <w:numId w:val="6"/>
        </w:numPr>
        <w:shd w:val="clear" w:color="auto" w:fill="FFFFFF"/>
        <w:spacing w:after="150" w:line="240" w:lineRule="auto"/>
        <w:ind w:left="2307"/>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t>положение об организации пропускного режима в образовательном учреждении;</w:t>
      </w:r>
    </w:p>
    <w:p w:rsidR="002578D5" w:rsidRPr="002578D5" w:rsidRDefault="002578D5" w:rsidP="002578D5">
      <w:pPr>
        <w:numPr>
          <w:ilvl w:val="0"/>
          <w:numId w:val="6"/>
        </w:numPr>
        <w:shd w:val="clear" w:color="auto" w:fill="FFFFFF"/>
        <w:spacing w:after="150" w:line="240" w:lineRule="auto"/>
        <w:ind w:left="2307"/>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t>план по обеспечению антитеррористической и пожарной безопасности образовательного учреждения, который утверждается перед началом нового учебного года.  В нем предусматриваются мероприятия не только в учебное, но и каникулярное время, в т.ч. и в летний период. Если в план включены совместные мероприятия с сопредельными ведомствами, то он должен согласовываться и с руководителями этих ведомств;</w:t>
      </w:r>
    </w:p>
    <w:p w:rsidR="002578D5" w:rsidRPr="002578D5" w:rsidRDefault="002578D5" w:rsidP="002578D5">
      <w:pPr>
        <w:numPr>
          <w:ilvl w:val="0"/>
          <w:numId w:val="6"/>
        </w:numPr>
        <w:shd w:val="clear" w:color="auto" w:fill="FFFFFF"/>
        <w:spacing w:after="150" w:line="240" w:lineRule="auto"/>
        <w:ind w:left="2307"/>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t>перспективный план оборудования образовательного учреждения инженерно-техническими средствами охраны и обеспечения безопасности (составляется на 3-5 лет с указанием объемов и источников финансирования, ответственных за реализацию пунктов плана);</w:t>
      </w:r>
    </w:p>
    <w:p w:rsidR="002578D5" w:rsidRPr="002578D5" w:rsidRDefault="002578D5" w:rsidP="002578D5">
      <w:pPr>
        <w:numPr>
          <w:ilvl w:val="0"/>
          <w:numId w:val="6"/>
        </w:numPr>
        <w:shd w:val="clear" w:color="auto" w:fill="FFFFFF"/>
        <w:spacing w:after="150" w:line="240" w:lineRule="auto"/>
        <w:ind w:left="2307"/>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lastRenderedPageBreak/>
        <w:t>план обеспечения безопасности образовательного учреждения при проведении массовых мероприятий (праздника, выпускного балла, общешкольных спортивных соревнований экзаменов и т.п.);</w:t>
      </w:r>
    </w:p>
    <w:p w:rsidR="002578D5" w:rsidRPr="002578D5" w:rsidRDefault="002578D5" w:rsidP="002578D5">
      <w:pPr>
        <w:numPr>
          <w:ilvl w:val="0"/>
          <w:numId w:val="6"/>
        </w:numPr>
        <w:shd w:val="clear" w:color="auto" w:fill="FFFFFF"/>
        <w:spacing w:after="150" w:line="240" w:lineRule="auto"/>
        <w:ind w:left="2307"/>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t>план-схема охраны образовательного учреждения;</w:t>
      </w:r>
    </w:p>
    <w:p w:rsidR="002578D5" w:rsidRPr="002578D5" w:rsidRDefault="002578D5" w:rsidP="002578D5">
      <w:pPr>
        <w:numPr>
          <w:ilvl w:val="0"/>
          <w:numId w:val="6"/>
        </w:numPr>
        <w:shd w:val="clear" w:color="auto" w:fill="FFFFFF"/>
        <w:spacing w:after="150" w:line="240" w:lineRule="auto"/>
        <w:ind w:left="2307"/>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t>инструкция (памятка) по действиям должностных лиц и персонала в чрезвычайных ситуациях;</w:t>
      </w:r>
    </w:p>
    <w:p w:rsidR="002578D5" w:rsidRPr="002578D5" w:rsidRDefault="002578D5" w:rsidP="002578D5">
      <w:pPr>
        <w:numPr>
          <w:ilvl w:val="0"/>
          <w:numId w:val="6"/>
        </w:numPr>
        <w:shd w:val="clear" w:color="auto" w:fill="FFFFFF"/>
        <w:spacing w:after="150" w:line="240" w:lineRule="auto"/>
        <w:ind w:left="2307"/>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t>план эвакуации учащихся, воспитанников, сотрудников образовательного учреждения при возникновении чрезвычайной ситуации (террористического акта) (утверждается руководителем образовательного учреждения, подписывается ответственным лицом учреждения за выполнение  мероприятий по антитеррористической защите образовательного учреждения);</w:t>
      </w:r>
    </w:p>
    <w:p w:rsidR="002578D5" w:rsidRPr="002578D5" w:rsidRDefault="002578D5" w:rsidP="002578D5">
      <w:pPr>
        <w:numPr>
          <w:ilvl w:val="0"/>
          <w:numId w:val="6"/>
        </w:numPr>
        <w:shd w:val="clear" w:color="auto" w:fill="FFFFFF"/>
        <w:spacing w:after="150" w:line="240" w:lineRule="auto"/>
        <w:ind w:left="2307"/>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t>памятка руководителю образовательного учреждения о первоочередных действиях при угрозе террористического акта или возникновении иных нештатных ситуаций;</w:t>
      </w:r>
    </w:p>
    <w:p w:rsidR="002578D5" w:rsidRPr="002578D5" w:rsidRDefault="002578D5" w:rsidP="002578D5">
      <w:pPr>
        <w:numPr>
          <w:ilvl w:val="0"/>
          <w:numId w:val="6"/>
        </w:numPr>
        <w:shd w:val="clear" w:color="auto" w:fill="FFFFFF"/>
        <w:spacing w:after="150" w:line="240" w:lineRule="auto"/>
        <w:ind w:left="2307"/>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t>памятка дежурному администратору (дежурному) образовательного учреждения о первоочередных действиях при угрозе террористического акта или возникновении иных нештатных ситуаций;</w:t>
      </w:r>
    </w:p>
    <w:p w:rsidR="002578D5" w:rsidRPr="002578D5" w:rsidRDefault="002578D5" w:rsidP="002578D5">
      <w:pPr>
        <w:numPr>
          <w:ilvl w:val="0"/>
          <w:numId w:val="6"/>
        </w:numPr>
        <w:shd w:val="clear" w:color="auto" w:fill="FFFFFF"/>
        <w:spacing w:after="150" w:line="240" w:lineRule="auto"/>
        <w:ind w:left="2307"/>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t>функциональные обязанности сотрудника учреждения, ответственного за выполнение  мероприятий по антитеррористической защите образовательного учреждения;</w:t>
      </w:r>
    </w:p>
    <w:p w:rsidR="002578D5" w:rsidRPr="002578D5" w:rsidRDefault="002578D5" w:rsidP="002578D5">
      <w:pPr>
        <w:numPr>
          <w:ilvl w:val="0"/>
          <w:numId w:val="6"/>
        </w:numPr>
        <w:shd w:val="clear" w:color="auto" w:fill="FFFFFF"/>
        <w:spacing w:after="150" w:line="240" w:lineRule="auto"/>
        <w:ind w:left="2307"/>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t>должностные инструкции сотрудника,  подразделения охраны (утверждаются руководителем учреждения, подписываются ответственным лицом учреждения  за выполнение  мероприятий по антитеррористической защите объекта, согласуются с руководством охранного предприятия);</w:t>
      </w:r>
    </w:p>
    <w:p w:rsidR="002578D5" w:rsidRPr="002578D5" w:rsidRDefault="002578D5" w:rsidP="002578D5">
      <w:pPr>
        <w:numPr>
          <w:ilvl w:val="0"/>
          <w:numId w:val="6"/>
        </w:numPr>
        <w:shd w:val="clear" w:color="auto" w:fill="FFFFFF"/>
        <w:spacing w:after="150" w:line="240" w:lineRule="auto"/>
        <w:ind w:left="2307"/>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t>противодиверсионный (антитеррористический) паспорт образовательного учреждения.</w:t>
      </w:r>
    </w:p>
    <w:p w:rsidR="002578D5" w:rsidRPr="002578D5" w:rsidRDefault="002578D5" w:rsidP="002578D5">
      <w:pPr>
        <w:shd w:val="clear" w:color="auto" w:fill="FFFFFF"/>
        <w:spacing w:before="300" w:after="150" w:line="240" w:lineRule="auto"/>
        <w:outlineLvl w:val="1"/>
        <w:rPr>
          <w:rFonts w:ascii="inherit" w:eastAsia="Times New Roman" w:hAnsi="inherit" w:cs="Arial"/>
          <w:color w:val="A62236"/>
          <w:sz w:val="45"/>
          <w:szCs w:val="45"/>
          <w:lang w:eastAsia="ru-RU"/>
        </w:rPr>
      </w:pPr>
      <w:r w:rsidRPr="002578D5">
        <w:rPr>
          <w:rFonts w:ascii="inherit" w:eastAsia="Times New Roman" w:hAnsi="inherit" w:cs="Arial"/>
          <w:color w:val="A62236"/>
          <w:sz w:val="45"/>
          <w:szCs w:val="45"/>
          <w:lang w:eastAsia="ru-RU"/>
        </w:rPr>
        <w:t> </w:t>
      </w:r>
    </w:p>
    <w:p w:rsidR="002578D5" w:rsidRPr="002578D5" w:rsidRDefault="002578D5" w:rsidP="002578D5">
      <w:pPr>
        <w:shd w:val="clear" w:color="auto" w:fill="FFFFFF"/>
        <w:spacing w:before="300" w:after="150" w:line="240" w:lineRule="auto"/>
        <w:outlineLvl w:val="1"/>
        <w:rPr>
          <w:rFonts w:ascii="inherit" w:eastAsia="Times New Roman" w:hAnsi="inherit" w:cs="Arial"/>
          <w:color w:val="A62236"/>
          <w:sz w:val="45"/>
          <w:szCs w:val="45"/>
          <w:lang w:eastAsia="ru-RU"/>
        </w:rPr>
      </w:pPr>
      <w:bookmarkStart w:id="3" w:name="Какие_мероприятия_по_антитеррору_нужно_п"/>
      <w:bookmarkEnd w:id="3"/>
      <w:r w:rsidRPr="002578D5">
        <w:rPr>
          <w:rFonts w:ascii="Arial" w:eastAsia="Times New Roman" w:hAnsi="Arial" w:cs="Arial"/>
          <w:color w:val="A62236"/>
          <w:sz w:val="42"/>
          <w:szCs w:val="42"/>
          <w:lang w:eastAsia="ru-RU"/>
        </w:rPr>
        <w:t>Какие мероприятия по антитеррору нужно проводить и кто за них отвечает</w:t>
      </w:r>
    </w:p>
    <w:p w:rsidR="002578D5" w:rsidRPr="002578D5" w:rsidRDefault="002578D5" w:rsidP="002578D5">
      <w:pPr>
        <w:shd w:val="clear" w:color="auto" w:fill="FFFFFF"/>
        <w:spacing w:after="150" w:line="240" w:lineRule="auto"/>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t> </w:t>
      </w:r>
    </w:p>
    <w:p w:rsidR="002578D5" w:rsidRPr="002578D5" w:rsidRDefault="002578D5" w:rsidP="002578D5">
      <w:pPr>
        <w:shd w:val="clear" w:color="auto" w:fill="FFFFFF"/>
        <w:spacing w:after="150" w:line="240" w:lineRule="auto"/>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lastRenderedPageBreak/>
        <w:t>Отвечает за антитеррористическую безопасность в школе и детском саду всегда руководитель — директор образовательного учреждения. Его задача — организовать взаимодействие с правоохранительными органами и контролировать безопасность на всей территории учебного заведения.</w:t>
      </w:r>
    </w:p>
    <w:p w:rsidR="002578D5" w:rsidRPr="002578D5" w:rsidRDefault="002578D5" w:rsidP="002578D5">
      <w:pPr>
        <w:shd w:val="clear" w:color="auto" w:fill="FFFFFF"/>
        <w:spacing w:after="150" w:line="240" w:lineRule="auto"/>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t> </w:t>
      </w:r>
    </w:p>
    <w:p w:rsidR="002578D5" w:rsidRPr="002578D5" w:rsidRDefault="002578D5" w:rsidP="002578D5">
      <w:pPr>
        <w:shd w:val="clear" w:color="auto" w:fill="FFFFFF"/>
        <w:spacing w:after="150" w:line="240" w:lineRule="auto"/>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t>Помимо руководителя, за безопасностью в школе и ДОУ следит антитеррористическая комиссия. В нее входят:</w:t>
      </w:r>
    </w:p>
    <w:p w:rsidR="002578D5" w:rsidRPr="002578D5" w:rsidRDefault="002578D5" w:rsidP="002578D5">
      <w:pPr>
        <w:numPr>
          <w:ilvl w:val="0"/>
          <w:numId w:val="7"/>
        </w:numPr>
        <w:shd w:val="clear" w:color="auto" w:fill="FFFFFF"/>
        <w:spacing w:after="150" w:line="240" w:lineRule="auto"/>
        <w:ind w:left="2307"/>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t>заместитель директора,</w:t>
      </w:r>
    </w:p>
    <w:p w:rsidR="002578D5" w:rsidRPr="002578D5" w:rsidRDefault="002578D5" w:rsidP="002578D5">
      <w:pPr>
        <w:numPr>
          <w:ilvl w:val="0"/>
          <w:numId w:val="7"/>
        </w:numPr>
        <w:shd w:val="clear" w:color="auto" w:fill="FFFFFF"/>
        <w:spacing w:after="150" w:line="240" w:lineRule="auto"/>
        <w:ind w:left="2307"/>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t>начальник штаба гражданской обороны,</w:t>
      </w:r>
    </w:p>
    <w:p w:rsidR="002578D5" w:rsidRPr="002578D5" w:rsidRDefault="002578D5" w:rsidP="002578D5">
      <w:pPr>
        <w:numPr>
          <w:ilvl w:val="0"/>
          <w:numId w:val="7"/>
        </w:numPr>
        <w:shd w:val="clear" w:color="auto" w:fill="FFFFFF"/>
        <w:spacing w:after="150" w:line="240" w:lineRule="auto"/>
        <w:ind w:left="2307"/>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t>механик,</w:t>
      </w:r>
    </w:p>
    <w:p w:rsidR="002578D5" w:rsidRPr="002578D5" w:rsidRDefault="002578D5" w:rsidP="002578D5">
      <w:pPr>
        <w:numPr>
          <w:ilvl w:val="0"/>
          <w:numId w:val="7"/>
        </w:numPr>
        <w:shd w:val="clear" w:color="auto" w:fill="FFFFFF"/>
        <w:spacing w:after="150" w:line="240" w:lineRule="auto"/>
        <w:ind w:left="2307"/>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t>электрик,</w:t>
      </w:r>
    </w:p>
    <w:p w:rsidR="002578D5" w:rsidRPr="002578D5" w:rsidRDefault="002578D5" w:rsidP="002578D5">
      <w:pPr>
        <w:numPr>
          <w:ilvl w:val="0"/>
          <w:numId w:val="7"/>
        </w:numPr>
        <w:shd w:val="clear" w:color="auto" w:fill="FFFFFF"/>
        <w:spacing w:after="150" w:line="240" w:lineRule="auto"/>
        <w:ind w:left="2307"/>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t>другие специалисты, которых назначит руководитель.</w:t>
      </w:r>
    </w:p>
    <w:p w:rsidR="002578D5" w:rsidRPr="002578D5" w:rsidRDefault="002578D5" w:rsidP="002578D5">
      <w:pPr>
        <w:shd w:val="clear" w:color="auto" w:fill="FFFFFF"/>
        <w:spacing w:after="150" w:line="240" w:lineRule="auto"/>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t> </w:t>
      </w:r>
    </w:p>
    <w:p w:rsidR="002578D5" w:rsidRPr="002578D5" w:rsidRDefault="002578D5" w:rsidP="002578D5">
      <w:pPr>
        <w:shd w:val="clear" w:color="auto" w:fill="FFFFFF"/>
        <w:spacing w:after="150" w:line="240" w:lineRule="auto"/>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t>Антитеррористическая комиссия составляет план работы, проводит полную инвентаризацию помещений, проверяет все входы и выходы в здание и на территорию. Члены комиссии решают, сколько дверей оставить открытыми — остальные при этом опечатывают.</w:t>
      </w:r>
    </w:p>
    <w:p w:rsidR="002578D5" w:rsidRPr="002578D5" w:rsidRDefault="002578D5" w:rsidP="002578D5">
      <w:pPr>
        <w:shd w:val="clear" w:color="auto" w:fill="FFFFFF"/>
        <w:spacing w:after="150" w:line="240" w:lineRule="auto"/>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t>Также комиссия:</w:t>
      </w:r>
    </w:p>
    <w:p w:rsidR="002578D5" w:rsidRPr="002578D5" w:rsidRDefault="002578D5" w:rsidP="002578D5">
      <w:pPr>
        <w:numPr>
          <w:ilvl w:val="0"/>
          <w:numId w:val="8"/>
        </w:numPr>
        <w:shd w:val="clear" w:color="auto" w:fill="FFFFFF"/>
        <w:spacing w:after="150" w:line="240" w:lineRule="auto"/>
        <w:ind w:left="2307"/>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t>разрабатывает инструкции по антитеррористической безопасности;</w:t>
      </w:r>
    </w:p>
    <w:p w:rsidR="002578D5" w:rsidRPr="002578D5" w:rsidRDefault="002578D5" w:rsidP="002578D5">
      <w:pPr>
        <w:numPr>
          <w:ilvl w:val="0"/>
          <w:numId w:val="8"/>
        </w:numPr>
        <w:shd w:val="clear" w:color="auto" w:fill="FFFFFF"/>
        <w:spacing w:after="150" w:line="240" w:lineRule="auto"/>
        <w:ind w:left="2307"/>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t>описывает действия персонала и детей в случае угрозы;</w:t>
      </w:r>
    </w:p>
    <w:p w:rsidR="002578D5" w:rsidRPr="002578D5" w:rsidRDefault="002578D5" w:rsidP="002578D5">
      <w:pPr>
        <w:numPr>
          <w:ilvl w:val="0"/>
          <w:numId w:val="8"/>
        </w:numPr>
        <w:shd w:val="clear" w:color="auto" w:fill="FFFFFF"/>
        <w:spacing w:after="150" w:line="240" w:lineRule="auto"/>
        <w:ind w:left="2307"/>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t>ежедневно осматривает территорию и места, в которых возможна закладка взрывного устройства;</w:t>
      </w:r>
    </w:p>
    <w:p w:rsidR="002578D5" w:rsidRPr="002578D5" w:rsidRDefault="002578D5" w:rsidP="002578D5">
      <w:pPr>
        <w:numPr>
          <w:ilvl w:val="0"/>
          <w:numId w:val="8"/>
        </w:numPr>
        <w:shd w:val="clear" w:color="auto" w:fill="FFFFFF"/>
        <w:spacing w:after="150" w:line="240" w:lineRule="auto"/>
        <w:ind w:left="2307"/>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t>регулярно проверяет склады (особенно после поступления каких-то новых материалов);</w:t>
      </w:r>
    </w:p>
    <w:p w:rsidR="002578D5" w:rsidRPr="002578D5" w:rsidRDefault="002578D5" w:rsidP="002578D5">
      <w:pPr>
        <w:numPr>
          <w:ilvl w:val="0"/>
          <w:numId w:val="8"/>
        </w:numPr>
        <w:shd w:val="clear" w:color="auto" w:fill="FFFFFF"/>
        <w:spacing w:after="150" w:line="240" w:lineRule="auto"/>
        <w:ind w:left="2307"/>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t>участвует в подборе кадров;</w:t>
      </w:r>
    </w:p>
    <w:p w:rsidR="002578D5" w:rsidRPr="002578D5" w:rsidRDefault="002578D5" w:rsidP="002578D5">
      <w:pPr>
        <w:numPr>
          <w:ilvl w:val="0"/>
          <w:numId w:val="8"/>
        </w:numPr>
        <w:shd w:val="clear" w:color="auto" w:fill="FFFFFF"/>
        <w:spacing w:after="150" w:line="240" w:lineRule="auto"/>
        <w:ind w:left="2307"/>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t>проводит инструктаж для учеников совместно с правоохранительными органами.</w:t>
      </w:r>
    </w:p>
    <w:p w:rsidR="002578D5" w:rsidRPr="002578D5" w:rsidRDefault="002578D5" w:rsidP="002578D5">
      <w:pPr>
        <w:shd w:val="clear" w:color="auto" w:fill="FFFFFF"/>
        <w:spacing w:after="150" w:line="240" w:lineRule="auto"/>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t> </w:t>
      </w:r>
    </w:p>
    <w:p w:rsidR="002578D5" w:rsidRPr="002578D5" w:rsidRDefault="002578D5" w:rsidP="002578D5">
      <w:pPr>
        <w:shd w:val="clear" w:color="auto" w:fill="FFFFFF"/>
        <w:spacing w:after="150" w:line="240" w:lineRule="auto"/>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t>Весь персонал образовательного учреждения должен знать, как действовать при захвате в заложники, при обнаружении подозрительного предмета, при угрозе или совершении теракта. Формула безопасности достаточно проста:</w:t>
      </w:r>
    </w:p>
    <w:p w:rsidR="002578D5" w:rsidRPr="002578D5" w:rsidRDefault="002578D5" w:rsidP="002578D5">
      <w:pPr>
        <w:numPr>
          <w:ilvl w:val="0"/>
          <w:numId w:val="9"/>
        </w:numPr>
        <w:shd w:val="clear" w:color="auto" w:fill="FFFFFF"/>
        <w:spacing w:after="150" w:line="240" w:lineRule="auto"/>
        <w:ind w:left="2307"/>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t>предвидеть опасность,</w:t>
      </w:r>
    </w:p>
    <w:p w:rsidR="002578D5" w:rsidRPr="002578D5" w:rsidRDefault="002578D5" w:rsidP="002578D5">
      <w:pPr>
        <w:numPr>
          <w:ilvl w:val="0"/>
          <w:numId w:val="9"/>
        </w:numPr>
        <w:shd w:val="clear" w:color="auto" w:fill="FFFFFF"/>
        <w:spacing w:after="150" w:line="240" w:lineRule="auto"/>
        <w:ind w:left="2307"/>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t>избегать ее по возможности,</w:t>
      </w:r>
    </w:p>
    <w:p w:rsidR="002578D5" w:rsidRPr="002578D5" w:rsidRDefault="002578D5" w:rsidP="002578D5">
      <w:pPr>
        <w:numPr>
          <w:ilvl w:val="0"/>
          <w:numId w:val="9"/>
        </w:numPr>
        <w:shd w:val="clear" w:color="auto" w:fill="FFFFFF"/>
        <w:spacing w:after="150" w:line="240" w:lineRule="auto"/>
        <w:ind w:left="2307"/>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t>при необходимости действовать четко и решительно,</w:t>
      </w:r>
    </w:p>
    <w:p w:rsidR="002578D5" w:rsidRPr="002578D5" w:rsidRDefault="002578D5" w:rsidP="002578D5">
      <w:pPr>
        <w:numPr>
          <w:ilvl w:val="0"/>
          <w:numId w:val="9"/>
        </w:numPr>
        <w:shd w:val="clear" w:color="auto" w:fill="FFFFFF"/>
        <w:spacing w:after="150" w:line="240" w:lineRule="auto"/>
        <w:ind w:left="2307"/>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t>активно просить о помощи и оказывать ее другим.</w:t>
      </w:r>
    </w:p>
    <w:p w:rsidR="002578D5" w:rsidRPr="002578D5" w:rsidRDefault="002578D5" w:rsidP="002578D5">
      <w:pPr>
        <w:shd w:val="clear" w:color="auto" w:fill="FFFFFF"/>
        <w:spacing w:before="300" w:after="150" w:line="240" w:lineRule="auto"/>
        <w:outlineLvl w:val="1"/>
        <w:rPr>
          <w:rFonts w:ascii="inherit" w:eastAsia="Times New Roman" w:hAnsi="inherit" w:cs="Arial"/>
          <w:color w:val="A62236"/>
          <w:sz w:val="45"/>
          <w:szCs w:val="45"/>
          <w:lang w:eastAsia="ru-RU"/>
        </w:rPr>
      </w:pPr>
      <w:r w:rsidRPr="002578D5">
        <w:rPr>
          <w:rFonts w:ascii="inherit" w:eastAsia="Times New Roman" w:hAnsi="inherit" w:cs="Arial"/>
          <w:color w:val="A62236"/>
          <w:sz w:val="45"/>
          <w:szCs w:val="45"/>
          <w:lang w:eastAsia="ru-RU"/>
        </w:rPr>
        <w:lastRenderedPageBreak/>
        <w:t> </w:t>
      </w:r>
    </w:p>
    <w:p w:rsidR="002578D5" w:rsidRPr="002578D5" w:rsidRDefault="002578D5" w:rsidP="002578D5">
      <w:pPr>
        <w:shd w:val="clear" w:color="auto" w:fill="FFFFFF"/>
        <w:spacing w:before="300" w:after="150" w:line="240" w:lineRule="auto"/>
        <w:outlineLvl w:val="1"/>
        <w:rPr>
          <w:rFonts w:ascii="inherit" w:eastAsia="Times New Roman" w:hAnsi="inherit" w:cs="Arial"/>
          <w:color w:val="A62236"/>
          <w:sz w:val="45"/>
          <w:szCs w:val="45"/>
          <w:lang w:eastAsia="ru-RU"/>
        </w:rPr>
      </w:pPr>
      <w:bookmarkStart w:id="4" w:name="Обучение_по_антитеррористической_безопас"/>
      <w:bookmarkEnd w:id="4"/>
      <w:r w:rsidRPr="002578D5">
        <w:rPr>
          <w:rFonts w:ascii="Arial" w:eastAsia="Times New Roman" w:hAnsi="Arial" w:cs="Arial"/>
          <w:color w:val="A62236"/>
          <w:sz w:val="42"/>
          <w:szCs w:val="42"/>
          <w:lang w:eastAsia="ru-RU"/>
        </w:rPr>
        <w:t>Обучение по антитеррористической безопасности на курсах повышения квалификации для педагогов</w:t>
      </w:r>
    </w:p>
    <w:p w:rsidR="002578D5" w:rsidRPr="002578D5" w:rsidRDefault="002578D5" w:rsidP="002578D5">
      <w:pPr>
        <w:shd w:val="clear" w:color="auto" w:fill="FFFFFF"/>
        <w:spacing w:after="150" w:line="240" w:lineRule="auto"/>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br/>
      </w:r>
      <w:r w:rsidRPr="002578D5">
        <w:rPr>
          <w:rFonts w:ascii="Arial" w:eastAsia="Times New Roman" w:hAnsi="Arial" w:cs="Arial"/>
          <w:color w:val="48494C"/>
          <w:sz w:val="26"/>
          <w:szCs w:val="26"/>
          <w:lang w:eastAsia="ru-RU"/>
        </w:rPr>
        <w:br/>
        <w:t>Все образовательные учреждения России должны соблюдать установленные на законодательном уровне требования по антитеррору. Своевременно узнать об изменениях в этой сфере можно на </w:t>
      </w:r>
      <w:hyperlink r:id="rId12" w:history="1">
        <w:r w:rsidRPr="002578D5">
          <w:rPr>
            <w:rFonts w:ascii="Arial" w:eastAsia="Times New Roman" w:hAnsi="Arial" w:cs="Arial"/>
            <w:color w:val="23527C"/>
            <w:sz w:val="26"/>
            <w:szCs w:val="26"/>
            <w:u w:val="single"/>
            <w:lang w:eastAsia="ru-RU"/>
          </w:rPr>
          <w:t>курсе повышения квалификации в АБиУС</w:t>
        </w:r>
      </w:hyperlink>
      <w:r w:rsidRPr="002578D5">
        <w:rPr>
          <w:rFonts w:ascii="Arial" w:eastAsia="Times New Roman" w:hAnsi="Arial" w:cs="Arial"/>
          <w:color w:val="48494C"/>
          <w:sz w:val="26"/>
          <w:szCs w:val="26"/>
          <w:lang w:eastAsia="ru-RU"/>
        </w:rPr>
        <w:t>.</w:t>
      </w:r>
    </w:p>
    <w:p w:rsidR="002578D5" w:rsidRPr="002578D5" w:rsidRDefault="002578D5" w:rsidP="002578D5">
      <w:pPr>
        <w:shd w:val="clear" w:color="auto" w:fill="FFFFFF"/>
        <w:spacing w:after="150" w:line="240" w:lineRule="auto"/>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t> </w:t>
      </w:r>
    </w:p>
    <w:p w:rsidR="002578D5" w:rsidRPr="002578D5" w:rsidRDefault="002578D5" w:rsidP="002578D5">
      <w:pPr>
        <w:shd w:val="clear" w:color="auto" w:fill="FFFFFF"/>
        <w:spacing w:after="150" w:line="240" w:lineRule="auto"/>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t>Программа курса соответствует требованиям: </w:t>
      </w:r>
    </w:p>
    <w:p w:rsidR="002578D5" w:rsidRPr="002578D5" w:rsidRDefault="002578D5" w:rsidP="002578D5">
      <w:pPr>
        <w:shd w:val="clear" w:color="auto" w:fill="FFFFFF"/>
        <w:spacing w:after="150" w:line="240" w:lineRule="auto"/>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t>- Федерального закона от 29.12.2012 N 273-ФЗ «Об образовании в Российской Федерации»</w:t>
      </w:r>
    </w:p>
    <w:p w:rsidR="002578D5" w:rsidRPr="002578D5" w:rsidRDefault="002578D5" w:rsidP="002578D5">
      <w:pPr>
        <w:shd w:val="clear" w:color="auto" w:fill="FFFFFF"/>
        <w:spacing w:after="150" w:line="240" w:lineRule="auto"/>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t>-Постановления Правительства РФ от 02.08.2019 N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rsidR="002578D5" w:rsidRPr="002578D5" w:rsidRDefault="002578D5" w:rsidP="002578D5">
      <w:pPr>
        <w:shd w:val="clear" w:color="auto" w:fill="FFFFFF"/>
        <w:spacing w:after="150" w:line="240" w:lineRule="auto"/>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t> </w:t>
      </w:r>
    </w:p>
    <w:p w:rsidR="002578D5" w:rsidRPr="002578D5" w:rsidRDefault="002578D5" w:rsidP="002578D5">
      <w:pPr>
        <w:shd w:val="clear" w:color="auto" w:fill="FFFFFF"/>
        <w:spacing w:after="150" w:line="240" w:lineRule="auto"/>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t>После окончания слушатель получит удостоверение о повышении квалификации и узнает все об антитеррористической защищенности школ и детских садов. Кроме этого, на курсе подробно изучается вопрос нормативно-правового регулирования этого вопроса. Обучение заочное и дистанционное — его могут пройти педагоги и сотрудники ДОУ из любого города и региона РФ.</w:t>
      </w:r>
    </w:p>
    <w:p w:rsidR="002578D5" w:rsidRPr="002578D5" w:rsidRDefault="002578D5" w:rsidP="002578D5">
      <w:pPr>
        <w:shd w:val="clear" w:color="auto" w:fill="FFFFFF"/>
        <w:spacing w:after="150" w:line="240" w:lineRule="auto"/>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t> </w:t>
      </w:r>
    </w:p>
    <w:p w:rsidR="002578D5" w:rsidRPr="002578D5" w:rsidRDefault="002578D5" w:rsidP="002578D5">
      <w:pPr>
        <w:shd w:val="clear" w:color="auto" w:fill="FFFFFF"/>
        <w:spacing w:after="150" w:line="240" w:lineRule="auto"/>
        <w:rPr>
          <w:rFonts w:ascii="Arial" w:eastAsia="Times New Roman" w:hAnsi="Arial" w:cs="Arial"/>
          <w:color w:val="48494C"/>
          <w:sz w:val="26"/>
          <w:szCs w:val="26"/>
          <w:lang w:eastAsia="ru-RU"/>
        </w:rPr>
      </w:pPr>
      <w:r w:rsidRPr="002578D5">
        <w:rPr>
          <w:rFonts w:ascii="Arial" w:eastAsia="Times New Roman" w:hAnsi="Arial" w:cs="Arial"/>
          <w:color w:val="48494C"/>
          <w:sz w:val="26"/>
          <w:szCs w:val="26"/>
          <w:lang w:eastAsia="ru-RU"/>
        </w:rPr>
        <w:t>Академия уже больше 20 лет занимается повышением квалификации педагогов школ и детских садов. Учителя постоянно сталкиваются с новыми трудностями, для решения которых зачастую не хватает просто знаний и опыта. Плюс ко всему на государственном уровне регулярно вводятся новые правила и формируются новые нормы. Программа </w:t>
      </w:r>
      <w:hyperlink r:id="rId13" w:history="1">
        <w:r w:rsidRPr="002578D5">
          <w:rPr>
            <w:rFonts w:ascii="Arial" w:eastAsia="Times New Roman" w:hAnsi="Arial" w:cs="Arial"/>
            <w:color w:val="23527C"/>
            <w:sz w:val="26"/>
            <w:szCs w:val="26"/>
            <w:u w:val="single"/>
            <w:lang w:eastAsia="ru-RU"/>
          </w:rPr>
          <w:t>«Современные технологии в педагогике»</w:t>
        </w:r>
      </w:hyperlink>
      <w:r w:rsidRPr="002578D5">
        <w:rPr>
          <w:rFonts w:ascii="Arial" w:eastAsia="Times New Roman" w:hAnsi="Arial" w:cs="Arial"/>
          <w:color w:val="48494C"/>
          <w:sz w:val="26"/>
          <w:szCs w:val="26"/>
          <w:lang w:eastAsia="ru-RU"/>
        </w:rPr>
        <w:t> поможет сориентироваться в актуальных методах воспитания школьников и сделать так, чтобы вся работа соответствовала ФГОС. А для того, чтобы работа детского сада тоже соответствовала госстандартам, в Академии разработали программу </w:t>
      </w:r>
      <w:hyperlink r:id="rId14" w:history="1">
        <w:r w:rsidRPr="002578D5">
          <w:rPr>
            <w:rFonts w:ascii="Arial" w:eastAsia="Times New Roman" w:hAnsi="Arial" w:cs="Arial"/>
            <w:color w:val="23527C"/>
            <w:sz w:val="26"/>
            <w:szCs w:val="26"/>
            <w:u w:val="single"/>
            <w:lang w:eastAsia="ru-RU"/>
          </w:rPr>
          <w:t>«ФГОС в дошкольном образовании»</w:t>
        </w:r>
      </w:hyperlink>
      <w:r w:rsidRPr="002578D5">
        <w:rPr>
          <w:rFonts w:ascii="Arial" w:eastAsia="Times New Roman" w:hAnsi="Arial" w:cs="Arial"/>
          <w:color w:val="48494C"/>
          <w:sz w:val="26"/>
          <w:szCs w:val="26"/>
          <w:lang w:eastAsia="ru-RU"/>
        </w:rPr>
        <w:t>. За две недели сотрудники смогут узнать все об организации образовательного процесса в ДОУ и приведут все процессы в соответствие правилам</w:t>
      </w:r>
    </w:p>
    <w:p w:rsidR="001C207B" w:rsidRPr="001C207B" w:rsidRDefault="001C207B" w:rsidP="001C207B">
      <w:pPr>
        <w:shd w:val="clear" w:color="auto" w:fill="FFFFFF"/>
        <w:spacing w:before="161" w:after="161" w:line="240" w:lineRule="auto"/>
        <w:ind w:left="375"/>
        <w:outlineLvl w:val="0"/>
        <w:rPr>
          <w:rFonts w:ascii="Times New Roman" w:eastAsia="Times New Roman" w:hAnsi="Times New Roman" w:cs="Times New Roman"/>
          <w:b/>
          <w:bCs/>
          <w:color w:val="22272F"/>
          <w:kern w:val="36"/>
          <w:sz w:val="33"/>
          <w:szCs w:val="33"/>
          <w:lang w:eastAsia="ru-RU"/>
        </w:rPr>
      </w:pPr>
      <w:r w:rsidRPr="001C207B">
        <w:rPr>
          <w:rFonts w:ascii="Times New Roman" w:eastAsia="Times New Roman" w:hAnsi="Times New Roman" w:cs="Times New Roman"/>
          <w:b/>
          <w:bCs/>
          <w:color w:val="22272F"/>
          <w:kern w:val="36"/>
          <w:sz w:val="33"/>
          <w:szCs w:val="33"/>
          <w:lang w:eastAsia="ru-RU"/>
        </w:rPr>
        <w:lastRenderedPageBreak/>
        <w:t>Постановление Правительства РФ от 25 декабря 2013 г. N 1244 "Об антитеррористической защищенности объектов (территорий)" (с изменениями и дополнениями)</w:t>
      </w:r>
    </w:p>
    <w:p w:rsidR="001C207B" w:rsidRPr="001C207B" w:rsidRDefault="001C207B" w:rsidP="001C207B">
      <w:pPr>
        <w:shd w:val="clear" w:color="auto" w:fill="FFFFFF"/>
        <w:spacing w:after="0" w:line="240" w:lineRule="auto"/>
        <w:jc w:val="center"/>
        <w:rPr>
          <w:rFonts w:ascii="Times New Roman" w:eastAsia="Times New Roman" w:hAnsi="Times New Roman" w:cs="Times New Roman"/>
          <w:b/>
          <w:bCs/>
          <w:color w:val="22272F"/>
          <w:sz w:val="30"/>
          <w:szCs w:val="30"/>
          <w:lang w:eastAsia="ru-RU"/>
        </w:rPr>
      </w:pPr>
      <w:bookmarkStart w:id="5" w:name="text"/>
      <w:bookmarkEnd w:id="5"/>
      <w:r w:rsidRPr="001C207B">
        <w:rPr>
          <w:rFonts w:ascii="Times New Roman" w:eastAsia="Times New Roman" w:hAnsi="Times New Roman" w:cs="Times New Roman"/>
          <w:b/>
          <w:bCs/>
          <w:color w:val="22272F"/>
          <w:sz w:val="30"/>
          <w:szCs w:val="30"/>
          <w:lang w:eastAsia="ru-RU"/>
        </w:rPr>
        <w:t>Постановление Правительства РФ от 25 декабря 2013 г. N 1244</w:t>
      </w:r>
      <w:r w:rsidRPr="001C207B">
        <w:rPr>
          <w:rFonts w:ascii="Times New Roman" w:eastAsia="Times New Roman" w:hAnsi="Times New Roman" w:cs="Times New Roman"/>
          <w:b/>
          <w:bCs/>
          <w:color w:val="22272F"/>
          <w:sz w:val="30"/>
          <w:szCs w:val="30"/>
          <w:lang w:eastAsia="ru-RU"/>
        </w:rPr>
        <w:br/>
        <w:t>"Об антитеррористической защищенности объектов (территорий)"</w:t>
      </w:r>
    </w:p>
    <w:p w:rsidR="001C207B" w:rsidRPr="001C207B" w:rsidRDefault="001C207B" w:rsidP="001C207B">
      <w:pPr>
        <w:pBdr>
          <w:bottom w:val="dotted" w:sz="6" w:space="0" w:color="3272C0"/>
        </w:pBdr>
        <w:shd w:val="clear" w:color="auto" w:fill="FFFFFF"/>
        <w:spacing w:after="300" w:line="240" w:lineRule="auto"/>
        <w:outlineLvl w:val="3"/>
        <w:rPr>
          <w:rFonts w:ascii="Times New Roman" w:eastAsia="Times New Roman" w:hAnsi="Times New Roman" w:cs="Times New Roman"/>
          <w:b/>
          <w:bCs/>
          <w:color w:val="3272C0"/>
          <w:sz w:val="24"/>
          <w:szCs w:val="24"/>
          <w:lang w:eastAsia="ru-RU"/>
        </w:rPr>
      </w:pPr>
      <w:r w:rsidRPr="001C207B">
        <w:rPr>
          <w:rFonts w:ascii="Times New Roman" w:eastAsia="Times New Roman" w:hAnsi="Times New Roman" w:cs="Times New Roman"/>
          <w:b/>
          <w:bCs/>
          <w:color w:val="3272C0"/>
          <w:sz w:val="24"/>
          <w:szCs w:val="24"/>
          <w:lang w:eastAsia="ru-RU"/>
        </w:rPr>
        <w:t>С изменениями и дополнениями от:</w:t>
      </w:r>
    </w:p>
    <w:p w:rsidR="001C207B" w:rsidRPr="001C207B" w:rsidRDefault="001C207B" w:rsidP="001C207B">
      <w:pPr>
        <w:shd w:val="clear" w:color="auto" w:fill="FFFFFF"/>
        <w:spacing w:after="0" w:line="240" w:lineRule="auto"/>
        <w:rPr>
          <w:rFonts w:ascii="Times New Roman" w:eastAsia="Times New Roman" w:hAnsi="Times New Roman" w:cs="Times New Roman"/>
          <w:color w:val="464C55"/>
          <w:sz w:val="24"/>
          <w:szCs w:val="24"/>
          <w:lang w:eastAsia="ru-RU"/>
        </w:rPr>
      </w:pPr>
      <w:r w:rsidRPr="001C207B">
        <w:rPr>
          <w:rFonts w:ascii="Times New Roman" w:eastAsia="Times New Roman" w:hAnsi="Times New Roman" w:cs="Times New Roman"/>
          <w:color w:val="464C55"/>
          <w:sz w:val="24"/>
          <w:szCs w:val="24"/>
          <w:lang w:eastAsia="ru-RU"/>
        </w:rPr>
        <w:t>3 декабря 2016 г., 22 июля, 4 августа 2017 г., 15 мая 2019 г., 5 марта 2022 г.</w:t>
      </w:r>
    </w:p>
    <w:p w:rsidR="001C207B" w:rsidRPr="001C207B" w:rsidRDefault="001C207B" w:rsidP="001C207B">
      <w:pPr>
        <w:shd w:val="clear" w:color="auto" w:fill="FFFFFF"/>
        <w:spacing w:after="0" w:line="240" w:lineRule="auto"/>
        <w:rPr>
          <w:rFonts w:ascii="Times New Roman" w:eastAsia="Times New Roman" w:hAnsi="Times New Roman" w:cs="Times New Roman"/>
          <w:color w:val="22272F"/>
          <w:sz w:val="23"/>
          <w:szCs w:val="23"/>
          <w:lang w:eastAsia="ru-RU"/>
        </w:rPr>
      </w:pPr>
      <w:r w:rsidRPr="001C207B">
        <w:rPr>
          <w:rFonts w:ascii="Times New Roman" w:eastAsia="Times New Roman" w:hAnsi="Times New Roman" w:cs="Times New Roman"/>
          <w:color w:val="22272F"/>
          <w:sz w:val="23"/>
          <w:szCs w:val="23"/>
          <w:lang w:eastAsia="ru-RU"/>
        </w:rPr>
        <w:t> </w:t>
      </w:r>
    </w:p>
    <w:p w:rsidR="001C207B" w:rsidRPr="001C207B" w:rsidRDefault="001C207B" w:rsidP="001C207B">
      <w:pPr>
        <w:shd w:val="clear" w:color="auto" w:fill="FFFFFF"/>
        <w:spacing w:after="0" w:line="240" w:lineRule="auto"/>
        <w:rPr>
          <w:rFonts w:ascii="Times New Roman" w:eastAsia="Times New Roman" w:hAnsi="Times New Roman" w:cs="Times New Roman"/>
          <w:color w:val="464C55"/>
          <w:sz w:val="24"/>
          <w:szCs w:val="24"/>
          <w:lang w:eastAsia="ru-RU"/>
        </w:rPr>
      </w:pPr>
      <w:r w:rsidRPr="001C207B">
        <w:rPr>
          <w:rFonts w:ascii="Times New Roman" w:eastAsia="Times New Roman" w:hAnsi="Times New Roman" w:cs="Times New Roman"/>
          <w:color w:val="464C55"/>
          <w:sz w:val="24"/>
          <w:szCs w:val="24"/>
          <w:lang w:eastAsia="ru-RU"/>
        </w:rPr>
        <w:t>В соответствии с </w:t>
      </w:r>
      <w:hyperlink r:id="rId15" w:anchor="block_524" w:history="1">
        <w:r w:rsidRPr="001C207B">
          <w:rPr>
            <w:rFonts w:ascii="Times New Roman" w:eastAsia="Times New Roman" w:hAnsi="Times New Roman" w:cs="Times New Roman"/>
            <w:color w:val="3272C0"/>
            <w:sz w:val="24"/>
            <w:szCs w:val="24"/>
            <w:u w:val="single"/>
            <w:lang w:eastAsia="ru-RU"/>
          </w:rPr>
          <w:t>пунктом 4 части 2 статьи 5</w:t>
        </w:r>
      </w:hyperlink>
      <w:r w:rsidRPr="001C207B">
        <w:rPr>
          <w:rFonts w:ascii="Times New Roman" w:eastAsia="Times New Roman" w:hAnsi="Times New Roman" w:cs="Times New Roman"/>
          <w:color w:val="464C55"/>
          <w:sz w:val="24"/>
          <w:szCs w:val="24"/>
          <w:lang w:eastAsia="ru-RU"/>
        </w:rPr>
        <w:t> Федерального закона "О противодействии терроризму" Правительство Российской Федерации постановляет:</w:t>
      </w:r>
    </w:p>
    <w:p w:rsidR="001C207B" w:rsidRPr="001C207B" w:rsidRDefault="001C207B" w:rsidP="001C207B">
      <w:pPr>
        <w:shd w:val="clear" w:color="auto" w:fill="FFFFFF"/>
        <w:spacing w:after="0" w:line="240" w:lineRule="auto"/>
        <w:rPr>
          <w:rFonts w:ascii="Times New Roman" w:eastAsia="Times New Roman" w:hAnsi="Times New Roman" w:cs="Times New Roman"/>
          <w:color w:val="464C55"/>
          <w:sz w:val="24"/>
          <w:szCs w:val="24"/>
          <w:lang w:eastAsia="ru-RU"/>
        </w:rPr>
      </w:pPr>
      <w:r w:rsidRPr="001C207B">
        <w:rPr>
          <w:rFonts w:ascii="Times New Roman" w:eastAsia="Times New Roman" w:hAnsi="Times New Roman" w:cs="Times New Roman"/>
          <w:color w:val="464C55"/>
          <w:sz w:val="24"/>
          <w:szCs w:val="24"/>
          <w:lang w:eastAsia="ru-RU"/>
        </w:rPr>
        <w:t>1. Утвердить прилагаемые </w:t>
      </w:r>
      <w:hyperlink r:id="rId16" w:anchor="block_1000" w:history="1">
        <w:r w:rsidRPr="001C207B">
          <w:rPr>
            <w:rFonts w:ascii="Times New Roman" w:eastAsia="Times New Roman" w:hAnsi="Times New Roman" w:cs="Times New Roman"/>
            <w:color w:val="3272C0"/>
            <w:sz w:val="24"/>
            <w:szCs w:val="24"/>
            <w:u w:val="single"/>
            <w:lang w:eastAsia="ru-RU"/>
          </w:rPr>
          <w:t>Правила</w:t>
        </w:r>
      </w:hyperlink>
      <w:r w:rsidRPr="001C207B">
        <w:rPr>
          <w:rFonts w:ascii="Times New Roman" w:eastAsia="Times New Roman" w:hAnsi="Times New Roman" w:cs="Times New Roman"/>
          <w:color w:val="464C55"/>
          <w:sz w:val="24"/>
          <w:szCs w:val="24"/>
          <w:lang w:eastAsia="ru-RU"/>
        </w:rPr>
        <w:t> разработки требований к антитеррористической защищенности объектов (территорий) и паспорта безопасности объектов (территорий).</w:t>
      </w:r>
    </w:p>
    <w:p w:rsidR="001C207B" w:rsidRPr="001C207B" w:rsidRDefault="001C207B" w:rsidP="001C207B">
      <w:pPr>
        <w:shd w:val="clear" w:color="auto" w:fill="FFFFFF"/>
        <w:spacing w:after="0" w:line="240" w:lineRule="auto"/>
        <w:rPr>
          <w:rFonts w:ascii="Times New Roman" w:eastAsia="Times New Roman" w:hAnsi="Times New Roman" w:cs="Times New Roman"/>
          <w:color w:val="464C55"/>
          <w:sz w:val="24"/>
          <w:szCs w:val="24"/>
          <w:lang w:eastAsia="ru-RU"/>
        </w:rPr>
      </w:pPr>
      <w:r w:rsidRPr="001C207B">
        <w:rPr>
          <w:rFonts w:ascii="Times New Roman" w:eastAsia="Times New Roman" w:hAnsi="Times New Roman" w:cs="Times New Roman"/>
          <w:color w:val="464C55"/>
          <w:sz w:val="24"/>
          <w:szCs w:val="24"/>
          <w:lang w:eastAsia="ru-RU"/>
        </w:rPr>
        <w:t>2. Федеральным органам исполнительной власти и Государственной корпорации по атомной энергии "Росатом" обеспечить в 6-месячный срок подготовку и внесение в установленном порядке в соответствии с </w:t>
      </w:r>
      <w:hyperlink r:id="rId17" w:anchor="block_1000" w:history="1">
        <w:r w:rsidRPr="001C207B">
          <w:rPr>
            <w:rFonts w:ascii="Times New Roman" w:eastAsia="Times New Roman" w:hAnsi="Times New Roman" w:cs="Times New Roman"/>
            <w:color w:val="3272C0"/>
            <w:sz w:val="24"/>
            <w:szCs w:val="24"/>
            <w:u w:val="single"/>
            <w:lang w:eastAsia="ru-RU"/>
          </w:rPr>
          <w:t>Правилами</w:t>
        </w:r>
      </w:hyperlink>
      <w:r w:rsidRPr="001C207B">
        <w:rPr>
          <w:rFonts w:ascii="Times New Roman" w:eastAsia="Times New Roman" w:hAnsi="Times New Roman" w:cs="Times New Roman"/>
          <w:color w:val="464C55"/>
          <w:sz w:val="24"/>
          <w:szCs w:val="24"/>
          <w:lang w:eastAsia="ru-RU"/>
        </w:rPr>
        <w:t>, утвержденными настоящим постановлением, соответствующих проектов актов Правительства Российской Федерации.</w:t>
      </w:r>
    </w:p>
    <w:p w:rsidR="001C207B" w:rsidRPr="001C207B" w:rsidRDefault="001C207B" w:rsidP="001C207B">
      <w:pPr>
        <w:shd w:val="clear" w:color="auto" w:fill="FFFFFF"/>
        <w:spacing w:after="0" w:line="240" w:lineRule="auto"/>
        <w:rPr>
          <w:rFonts w:ascii="Times New Roman" w:eastAsia="Times New Roman" w:hAnsi="Times New Roman" w:cs="Times New Roman"/>
          <w:color w:val="22272F"/>
          <w:sz w:val="23"/>
          <w:szCs w:val="23"/>
          <w:lang w:eastAsia="ru-RU"/>
        </w:rPr>
      </w:pPr>
      <w:r w:rsidRPr="001C207B">
        <w:rPr>
          <w:rFonts w:ascii="Times New Roman" w:eastAsia="Times New Roman" w:hAnsi="Times New Roman" w:cs="Times New Roman"/>
          <w:color w:val="22272F"/>
          <w:sz w:val="23"/>
          <w:szCs w:val="23"/>
          <w:lang w:eastAsia="ru-RU"/>
        </w:rPr>
        <w:t> </w:t>
      </w:r>
    </w:p>
    <w:tbl>
      <w:tblPr>
        <w:tblW w:w="5000" w:type="pct"/>
        <w:shd w:val="clear" w:color="auto" w:fill="FFFFFF"/>
        <w:tblCellMar>
          <w:left w:w="0" w:type="dxa"/>
          <w:right w:w="0" w:type="dxa"/>
        </w:tblCellMar>
        <w:tblLook w:val="04A0" w:firstRow="1" w:lastRow="0" w:firstColumn="1" w:lastColumn="0" w:noHBand="0" w:noVBand="1"/>
      </w:tblPr>
      <w:tblGrid>
        <w:gridCol w:w="6236"/>
        <w:gridCol w:w="3119"/>
      </w:tblGrid>
      <w:tr w:rsidR="001C207B" w:rsidRPr="001C207B" w:rsidTr="001C207B">
        <w:tc>
          <w:tcPr>
            <w:tcW w:w="3300" w:type="pct"/>
            <w:shd w:val="clear" w:color="auto" w:fill="FFFFFF"/>
            <w:vAlign w:val="bottom"/>
            <w:hideMark/>
          </w:tcPr>
          <w:p w:rsidR="001C207B" w:rsidRPr="001C207B" w:rsidRDefault="001C207B" w:rsidP="001C207B">
            <w:pPr>
              <w:spacing w:after="0" w:line="240" w:lineRule="auto"/>
              <w:ind w:left="75" w:right="75"/>
              <w:rPr>
                <w:rFonts w:ascii="Times New Roman" w:eastAsia="Times New Roman" w:hAnsi="Times New Roman" w:cs="Times New Roman"/>
                <w:sz w:val="24"/>
                <w:szCs w:val="24"/>
                <w:lang w:eastAsia="ru-RU"/>
              </w:rPr>
            </w:pPr>
            <w:r w:rsidRPr="001C207B">
              <w:rPr>
                <w:rFonts w:ascii="Times New Roman" w:eastAsia="Times New Roman" w:hAnsi="Times New Roman" w:cs="Times New Roman"/>
                <w:sz w:val="24"/>
                <w:szCs w:val="24"/>
                <w:lang w:eastAsia="ru-RU"/>
              </w:rPr>
              <w:t>Председатель Правительства</w:t>
            </w:r>
            <w:r w:rsidRPr="001C207B">
              <w:rPr>
                <w:rFonts w:ascii="Times New Roman" w:eastAsia="Times New Roman" w:hAnsi="Times New Roman" w:cs="Times New Roman"/>
                <w:sz w:val="24"/>
                <w:szCs w:val="24"/>
                <w:lang w:eastAsia="ru-RU"/>
              </w:rPr>
              <w:br/>
              <w:t>Российской Федерации</w:t>
            </w:r>
          </w:p>
        </w:tc>
        <w:tc>
          <w:tcPr>
            <w:tcW w:w="1650" w:type="pct"/>
            <w:shd w:val="clear" w:color="auto" w:fill="FFFFFF"/>
            <w:vAlign w:val="bottom"/>
            <w:hideMark/>
          </w:tcPr>
          <w:p w:rsidR="001C207B" w:rsidRPr="001C207B" w:rsidRDefault="001C207B" w:rsidP="001C207B">
            <w:pPr>
              <w:spacing w:before="75" w:after="75" w:line="240" w:lineRule="auto"/>
              <w:ind w:left="75" w:right="75"/>
              <w:jc w:val="right"/>
              <w:rPr>
                <w:rFonts w:ascii="Times New Roman" w:eastAsia="Times New Roman" w:hAnsi="Times New Roman" w:cs="Times New Roman"/>
                <w:color w:val="464C55"/>
                <w:sz w:val="24"/>
                <w:szCs w:val="24"/>
                <w:lang w:eastAsia="ru-RU"/>
              </w:rPr>
            </w:pPr>
            <w:r w:rsidRPr="001C207B">
              <w:rPr>
                <w:rFonts w:ascii="Times New Roman" w:eastAsia="Times New Roman" w:hAnsi="Times New Roman" w:cs="Times New Roman"/>
                <w:color w:val="464C55"/>
                <w:sz w:val="24"/>
                <w:szCs w:val="24"/>
                <w:lang w:eastAsia="ru-RU"/>
              </w:rPr>
              <w:t>Д. Медведев</w:t>
            </w:r>
          </w:p>
        </w:tc>
      </w:tr>
    </w:tbl>
    <w:p w:rsidR="001C207B" w:rsidRPr="001C207B" w:rsidRDefault="001C207B" w:rsidP="001C207B">
      <w:pPr>
        <w:shd w:val="clear" w:color="auto" w:fill="FFFFFF"/>
        <w:spacing w:after="0" w:line="240" w:lineRule="auto"/>
        <w:rPr>
          <w:rFonts w:ascii="Times New Roman" w:eastAsia="Times New Roman" w:hAnsi="Times New Roman" w:cs="Times New Roman"/>
          <w:color w:val="22272F"/>
          <w:sz w:val="23"/>
          <w:szCs w:val="23"/>
          <w:lang w:eastAsia="ru-RU"/>
        </w:rPr>
      </w:pPr>
      <w:r w:rsidRPr="001C207B">
        <w:rPr>
          <w:rFonts w:ascii="Times New Roman" w:eastAsia="Times New Roman" w:hAnsi="Times New Roman" w:cs="Times New Roman"/>
          <w:color w:val="22272F"/>
          <w:sz w:val="23"/>
          <w:szCs w:val="23"/>
          <w:lang w:eastAsia="ru-RU"/>
        </w:rPr>
        <w:t> </w:t>
      </w:r>
    </w:p>
    <w:p w:rsidR="001C207B" w:rsidRPr="001C207B" w:rsidRDefault="001C207B" w:rsidP="001C207B">
      <w:pPr>
        <w:shd w:val="clear" w:color="auto" w:fill="FFFFFF"/>
        <w:spacing w:after="300" w:line="240" w:lineRule="auto"/>
        <w:rPr>
          <w:rFonts w:ascii="Times New Roman" w:eastAsia="Times New Roman" w:hAnsi="Times New Roman" w:cs="Times New Roman"/>
          <w:color w:val="464C55"/>
          <w:sz w:val="24"/>
          <w:szCs w:val="24"/>
          <w:lang w:eastAsia="ru-RU"/>
        </w:rPr>
      </w:pPr>
      <w:r w:rsidRPr="001C207B">
        <w:rPr>
          <w:rFonts w:ascii="Times New Roman" w:eastAsia="Times New Roman" w:hAnsi="Times New Roman" w:cs="Times New Roman"/>
          <w:color w:val="464C55"/>
          <w:sz w:val="24"/>
          <w:szCs w:val="24"/>
          <w:lang w:eastAsia="ru-RU"/>
        </w:rPr>
        <w:t>Москва</w:t>
      </w:r>
    </w:p>
    <w:p w:rsidR="001C207B" w:rsidRPr="001C207B" w:rsidRDefault="001C207B" w:rsidP="001C207B">
      <w:pPr>
        <w:shd w:val="clear" w:color="auto" w:fill="FFFFFF"/>
        <w:spacing w:after="0" w:line="240" w:lineRule="auto"/>
        <w:rPr>
          <w:rFonts w:ascii="Times New Roman" w:eastAsia="Times New Roman" w:hAnsi="Times New Roman" w:cs="Times New Roman"/>
          <w:color w:val="22272F"/>
          <w:sz w:val="23"/>
          <w:szCs w:val="23"/>
          <w:lang w:eastAsia="ru-RU"/>
        </w:rPr>
      </w:pPr>
      <w:r w:rsidRPr="001C207B">
        <w:rPr>
          <w:rFonts w:ascii="Times New Roman" w:eastAsia="Times New Roman" w:hAnsi="Times New Roman" w:cs="Times New Roman"/>
          <w:color w:val="22272F"/>
          <w:sz w:val="23"/>
          <w:szCs w:val="23"/>
          <w:lang w:eastAsia="ru-RU"/>
        </w:rPr>
        <w:t>25 декабря 2013 г. N 1244</w:t>
      </w:r>
    </w:p>
    <w:p w:rsidR="001C207B" w:rsidRPr="001C207B" w:rsidRDefault="001C207B" w:rsidP="001C207B">
      <w:pPr>
        <w:shd w:val="clear" w:color="auto" w:fill="FFFFFF"/>
        <w:spacing w:after="0" w:line="240" w:lineRule="auto"/>
        <w:rPr>
          <w:rFonts w:ascii="Times New Roman" w:eastAsia="Times New Roman" w:hAnsi="Times New Roman" w:cs="Times New Roman"/>
          <w:color w:val="22272F"/>
          <w:sz w:val="23"/>
          <w:szCs w:val="23"/>
          <w:lang w:eastAsia="ru-RU"/>
        </w:rPr>
      </w:pPr>
      <w:r w:rsidRPr="001C207B">
        <w:rPr>
          <w:rFonts w:ascii="Times New Roman" w:eastAsia="Times New Roman" w:hAnsi="Times New Roman" w:cs="Times New Roman"/>
          <w:color w:val="22272F"/>
          <w:sz w:val="23"/>
          <w:szCs w:val="23"/>
          <w:lang w:eastAsia="ru-RU"/>
        </w:rPr>
        <w:t> </w:t>
      </w:r>
    </w:p>
    <w:p w:rsidR="001C207B" w:rsidRPr="001C207B" w:rsidRDefault="001C207B" w:rsidP="001C207B">
      <w:pPr>
        <w:shd w:val="clear" w:color="auto" w:fill="FFFFFF"/>
        <w:spacing w:after="0" w:line="240" w:lineRule="auto"/>
        <w:jc w:val="center"/>
        <w:rPr>
          <w:rFonts w:ascii="Times New Roman" w:eastAsia="Times New Roman" w:hAnsi="Times New Roman" w:cs="Times New Roman"/>
          <w:b/>
          <w:bCs/>
          <w:color w:val="22272F"/>
          <w:sz w:val="30"/>
          <w:szCs w:val="30"/>
          <w:lang w:eastAsia="ru-RU"/>
        </w:rPr>
      </w:pPr>
      <w:r w:rsidRPr="001C207B">
        <w:rPr>
          <w:rFonts w:ascii="Times New Roman" w:eastAsia="Times New Roman" w:hAnsi="Times New Roman" w:cs="Times New Roman"/>
          <w:b/>
          <w:bCs/>
          <w:color w:val="22272F"/>
          <w:sz w:val="30"/>
          <w:szCs w:val="30"/>
          <w:lang w:eastAsia="ru-RU"/>
        </w:rPr>
        <w:t>Правила</w:t>
      </w:r>
      <w:r w:rsidRPr="001C207B">
        <w:rPr>
          <w:rFonts w:ascii="Times New Roman" w:eastAsia="Times New Roman" w:hAnsi="Times New Roman" w:cs="Times New Roman"/>
          <w:b/>
          <w:bCs/>
          <w:color w:val="22272F"/>
          <w:sz w:val="30"/>
          <w:szCs w:val="30"/>
          <w:lang w:eastAsia="ru-RU"/>
        </w:rPr>
        <w:br/>
        <w:t>разработки требований к антитеррористической защищенности объектов (территорий) и паспорта безопасности объектов (территорий)</w:t>
      </w:r>
      <w:r w:rsidRPr="001C207B">
        <w:rPr>
          <w:rFonts w:ascii="Times New Roman" w:eastAsia="Times New Roman" w:hAnsi="Times New Roman" w:cs="Times New Roman"/>
          <w:b/>
          <w:bCs/>
          <w:color w:val="22272F"/>
          <w:sz w:val="30"/>
          <w:szCs w:val="30"/>
          <w:lang w:eastAsia="ru-RU"/>
        </w:rPr>
        <w:br/>
        <w:t>(утв. </w:t>
      </w:r>
      <w:hyperlink r:id="rId18" w:history="1">
        <w:r w:rsidRPr="001C207B">
          <w:rPr>
            <w:rFonts w:ascii="Times New Roman" w:eastAsia="Times New Roman" w:hAnsi="Times New Roman" w:cs="Times New Roman"/>
            <w:b/>
            <w:bCs/>
            <w:color w:val="3272C0"/>
            <w:sz w:val="30"/>
            <w:szCs w:val="30"/>
            <w:u w:val="single"/>
            <w:lang w:eastAsia="ru-RU"/>
          </w:rPr>
          <w:t>постановлением</w:t>
        </w:r>
      </w:hyperlink>
      <w:r w:rsidRPr="001C207B">
        <w:rPr>
          <w:rFonts w:ascii="Times New Roman" w:eastAsia="Times New Roman" w:hAnsi="Times New Roman" w:cs="Times New Roman"/>
          <w:b/>
          <w:bCs/>
          <w:color w:val="22272F"/>
          <w:sz w:val="30"/>
          <w:szCs w:val="30"/>
          <w:lang w:eastAsia="ru-RU"/>
        </w:rPr>
        <w:t> Правительства РФ от 25 декабря 2013 г. N 1244)</w:t>
      </w:r>
    </w:p>
    <w:p w:rsidR="001C207B" w:rsidRPr="001C207B" w:rsidRDefault="001C207B" w:rsidP="001C207B">
      <w:pPr>
        <w:pBdr>
          <w:bottom w:val="dotted" w:sz="6" w:space="0" w:color="3272C0"/>
        </w:pBdr>
        <w:shd w:val="clear" w:color="auto" w:fill="FFFFFF"/>
        <w:spacing w:after="300" w:line="240" w:lineRule="auto"/>
        <w:outlineLvl w:val="3"/>
        <w:rPr>
          <w:rFonts w:ascii="Times New Roman" w:eastAsia="Times New Roman" w:hAnsi="Times New Roman" w:cs="Times New Roman"/>
          <w:b/>
          <w:bCs/>
          <w:color w:val="3272C0"/>
          <w:sz w:val="24"/>
          <w:szCs w:val="24"/>
          <w:lang w:eastAsia="ru-RU"/>
        </w:rPr>
      </w:pPr>
      <w:r w:rsidRPr="001C207B">
        <w:rPr>
          <w:rFonts w:ascii="Times New Roman" w:eastAsia="Times New Roman" w:hAnsi="Times New Roman" w:cs="Times New Roman"/>
          <w:b/>
          <w:bCs/>
          <w:color w:val="3272C0"/>
          <w:sz w:val="24"/>
          <w:szCs w:val="24"/>
          <w:lang w:eastAsia="ru-RU"/>
        </w:rPr>
        <w:t>С изменениями и дополнениями от:</w:t>
      </w:r>
    </w:p>
    <w:p w:rsidR="001C207B" w:rsidRPr="001C207B" w:rsidRDefault="001C207B" w:rsidP="001C207B">
      <w:pPr>
        <w:shd w:val="clear" w:color="auto" w:fill="FFFFFF"/>
        <w:spacing w:after="0" w:line="240" w:lineRule="auto"/>
        <w:rPr>
          <w:rFonts w:ascii="Times New Roman" w:eastAsia="Times New Roman" w:hAnsi="Times New Roman" w:cs="Times New Roman"/>
          <w:color w:val="464C55"/>
          <w:sz w:val="24"/>
          <w:szCs w:val="24"/>
          <w:lang w:eastAsia="ru-RU"/>
        </w:rPr>
      </w:pPr>
      <w:r w:rsidRPr="001C207B">
        <w:rPr>
          <w:rFonts w:ascii="Times New Roman" w:eastAsia="Times New Roman" w:hAnsi="Times New Roman" w:cs="Times New Roman"/>
          <w:color w:val="464C55"/>
          <w:sz w:val="24"/>
          <w:szCs w:val="24"/>
          <w:lang w:eastAsia="ru-RU"/>
        </w:rPr>
        <w:t>3 декабря 2016 г., 22 июля, 4 августа 2017 г., 15 мая 2019 г., 5 марта 2022 г.</w:t>
      </w:r>
    </w:p>
    <w:p w:rsidR="001C207B" w:rsidRPr="001C207B" w:rsidRDefault="001C207B" w:rsidP="001C207B">
      <w:pPr>
        <w:shd w:val="clear" w:color="auto" w:fill="FFFFFF"/>
        <w:spacing w:after="0" w:line="240" w:lineRule="auto"/>
        <w:rPr>
          <w:rFonts w:ascii="Times New Roman" w:eastAsia="Times New Roman" w:hAnsi="Times New Roman" w:cs="Times New Roman"/>
          <w:color w:val="22272F"/>
          <w:sz w:val="23"/>
          <w:szCs w:val="23"/>
          <w:lang w:eastAsia="ru-RU"/>
        </w:rPr>
      </w:pPr>
      <w:r w:rsidRPr="001C207B">
        <w:rPr>
          <w:rFonts w:ascii="Times New Roman" w:eastAsia="Times New Roman" w:hAnsi="Times New Roman" w:cs="Times New Roman"/>
          <w:color w:val="22272F"/>
          <w:sz w:val="23"/>
          <w:szCs w:val="23"/>
          <w:lang w:eastAsia="ru-RU"/>
        </w:rPr>
        <w:t> </w:t>
      </w:r>
    </w:p>
    <w:p w:rsidR="001C207B" w:rsidRPr="001C207B" w:rsidRDefault="001C207B" w:rsidP="001C207B">
      <w:pPr>
        <w:shd w:val="clear" w:color="auto" w:fill="FFFFFF"/>
        <w:spacing w:after="300" w:line="240" w:lineRule="auto"/>
        <w:rPr>
          <w:rFonts w:ascii="Times New Roman" w:eastAsia="Times New Roman" w:hAnsi="Times New Roman" w:cs="Times New Roman"/>
          <w:color w:val="464C55"/>
          <w:sz w:val="24"/>
          <w:szCs w:val="24"/>
          <w:lang w:eastAsia="ru-RU"/>
        </w:rPr>
      </w:pPr>
      <w:r w:rsidRPr="001C207B">
        <w:rPr>
          <w:rFonts w:ascii="Times New Roman" w:eastAsia="Times New Roman" w:hAnsi="Times New Roman" w:cs="Times New Roman"/>
          <w:color w:val="464C55"/>
          <w:sz w:val="24"/>
          <w:szCs w:val="24"/>
          <w:lang w:eastAsia="ru-RU"/>
        </w:rPr>
        <w:t>1. Настоящие Правила устанавливают порядок разработки требований к антитеррористической защищенности объектов (территорий) (за исключением объектов транспортной инфраструктуры, транспортных средств и объектов топливно-энергетического комплекса) (далее - требования) и паспорта безопасности объектов (территорий) (далее - паспорт безопасности).</w:t>
      </w:r>
    </w:p>
    <w:p w:rsidR="001C207B" w:rsidRPr="001C207B" w:rsidRDefault="001C207B" w:rsidP="001C207B">
      <w:pPr>
        <w:shd w:val="clear" w:color="auto" w:fill="FFFFFF"/>
        <w:spacing w:after="300" w:line="240" w:lineRule="auto"/>
        <w:rPr>
          <w:rFonts w:ascii="Times New Roman" w:eastAsia="Times New Roman" w:hAnsi="Times New Roman" w:cs="Times New Roman"/>
          <w:color w:val="464C55"/>
          <w:sz w:val="24"/>
          <w:szCs w:val="24"/>
          <w:lang w:eastAsia="ru-RU"/>
        </w:rPr>
      </w:pPr>
      <w:r w:rsidRPr="001C207B">
        <w:rPr>
          <w:rFonts w:ascii="Times New Roman" w:eastAsia="Times New Roman" w:hAnsi="Times New Roman" w:cs="Times New Roman"/>
          <w:color w:val="464C55"/>
          <w:sz w:val="24"/>
          <w:szCs w:val="24"/>
          <w:lang w:eastAsia="ru-RU"/>
        </w:rPr>
        <w:t>2. Разработка требований и формы паспорта безопасности и внесение в установленном порядке проектов актов об их утверждении в Правительство Российской Федерации осуществляются:</w:t>
      </w:r>
    </w:p>
    <w:p w:rsidR="001C207B" w:rsidRPr="001C207B" w:rsidRDefault="001C207B" w:rsidP="001C207B">
      <w:pPr>
        <w:shd w:val="clear" w:color="auto" w:fill="F0E9D3"/>
        <w:spacing w:after="0" w:line="264" w:lineRule="atLeast"/>
        <w:rPr>
          <w:rFonts w:ascii="Times New Roman" w:eastAsia="Times New Roman" w:hAnsi="Times New Roman" w:cs="Times New Roman"/>
          <w:color w:val="464C55"/>
          <w:sz w:val="24"/>
          <w:szCs w:val="24"/>
          <w:lang w:eastAsia="ru-RU"/>
        </w:rPr>
      </w:pPr>
      <w:r w:rsidRPr="001C207B">
        <w:rPr>
          <w:rFonts w:ascii="Times New Roman" w:eastAsia="Times New Roman" w:hAnsi="Times New Roman" w:cs="Times New Roman"/>
          <w:color w:val="464C55"/>
          <w:sz w:val="24"/>
          <w:szCs w:val="24"/>
          <w:lang w:eastAsia="ru-RU"/>
        </w:rPr>
        <w:t>Подпункт "а" изменен с 4 августа 2017 г. - </w:t>
      </w:r>
      <w:hyperlink r:id="rId19" w:anchor="block_1011" w:history="1">
        <w:r w:rsidRPr="001C207B">
          <w:rPr>
            <w:rFonts w:ascii="Times New Roman" w:eastAsia="Times New Roman" w:hAnsi="Times New Roman" w:cs="Times New Roman"/>
            <w:color w:val="3272C0"/>
            <w:sz w:val="24"/>
            <w:szCs w:val="24"/>
            <w:u w:val="single"/>
            <w:lang w:eastAsia="ru-RU"/>
          </w:rPr>
          <w:t>Постановление</w:t>
        </w:r>
      </w:hyperlink>
      <w:r w:rsidRPr="001C207B">
        <w:rPr>
          <w:rFonts w:ascii="Times New Roman" w:eastAsia="Times New Roman" w:hAnsi="Times New Roman" w:cs="Times New Roman"/>
          <w:color w:val="464C55"/>
          <w:sz w:val="24"/>
          <w:szCs w:val="24"/>
          <w:lang w:eastAsia="ru-RU"/>
        </w:rPr>
        <w:t> Правительства РФ от 22 июля 2017 г. N 869</w:t>
      </w:r>
    </w:p>
    <w:p w:rsidR="001C207B" w:rsidRPr="001C207B" w:rsidRDefault="001C207B" w:rsidP="001C207B">
      <w:pPr>
        <w:shd w:val="clear" w:color="auto" w:fill="F0E9D3"/>
        <w:spacing w:line="264" w:lineRule="atLeast"/>
        <w:rPr>
          <w:rFonts w:ascii="Times New Roman" w:eastAsia="Times New Roman" w:hAnsi="Times New Roman" w:cs="Times New Roman"/>
          <w:color w:val="464C55"/>
          <w:sz w:val="24"/>
          <w:szCs w:val="24"/>
          <w:lang w:eastAsia="ru-RU"/>
        </w:rPr>
      </w:pPr>
      <w:hyperlink r:id="rId20" w:anchor="/document/57413415/block/21" w:history="1">
        <w:r w:rsidRPr="001C207B">
          <w:rPr>
            <w:rFonts w:ascii="Times New Roman" w:eastAsia="Times New Roman" w:hAnsi="Times New Roman" w:cs="Times New Roman"/>
            <w:color w:val="3272C0"/>
            <w:sz w:val="24"/>
            <w:szCs w:val="24"/>
            <w:u w:val="single"/>
            <w:lang w:eastAsia="ru-RU"/>
          </w:rPr>
          <w:t>См. предыдущую редакцию</w:t>
        </w:r>
      </w:hyperlink>
    </w:p>
    <w:p w:rsidR="001C207B" w:rsidRPr="001C207B" w:rsidRDefault="001C207B" w:rsidP="001C207B">
      <w:pPr>
        <w:shd w:val="clear" w:color="auto" w:fill="FFFFFF"/>
        <w:spacing w:after="300" w:line="240" w:lineRule="auto"/>
        <w:rPr>
          <w:rFonts w:ascii="Times New Roman" w:eastAsia="Times New Roman" w:hAnsi="Times New Roman" w:cs="Times New Roman"/>
          <w:color w:val="464C55"/>
          <w:sz w:val="24"/>
          <w:szCs w:val="24"/>
          <w:lang w:eastAsia="ru-RU"/>
        </w:rPr>
      </w:pPr>
      <w:r w:rsidRPr="001C207B">
        <w:rPr>
          <w:rFonts w:ascii="Times New Roman" w:eastAsia="Times New Roman" w:hAnsi="Times New Roman" w:cs="Times New Roman"/>
          <w:color w:val="464C55"/>
          <w:sz w:val="24"/>
          <w:szCs w:val="24"/>
          <w:lang w:eastAsia="ru-RU"/>
        </w:rPr>
        <w:lastRenderedPageBreak/>
        <w:t>а) федеральными органами исполнительной власти, Государственной корпорацией по атомной энергии "Росатом" и Государственной корпорацией по космической деятельности "Роскосмос" по согласованию с Федеральной службой безопасности Российской Федерации, Министерством внутренних дел Российской Федерации и Федеральной службой войск национальной гвардии Российской Федерации в отношении объектов (территорий), правообладателями которых они являются или которые относятся к сфере их деятельности, предполагающей использование объекта (территории), подлежащего антитеррористической защите (за исключением объектов, подлежащих обязательной охране войсками национальной гвардии Российской Федерации);</w:t>
      </w:r>
    </w:p>
    <w:p w:rsidR="001C207B" w:rsidRPr="001C207B" w:rsidRDefault="001C207B" w:rsidP="001C207B">
      <w:pPr>
        <w:shd w:val="clear" w:color="auto" w:fill="F0E9D3"/>
        <w:spacing w:after="0" w:line="264" w:lineRule="atLeast"/>
        <w:rPr>
          <w:rFonts w:ascii="Times New Roman" w:eastAsia="Times New Roman" w:hAnsi="Times New Roman" w:cs="Times New Roman"/>
          <w:color w:val="464C55"/>
          <w:sz w:val="24"/>
          <w:szCs w:val="24"/>
          <w:lang w:eastAsia="ru-RU"/>
        </w:rPr>
      </w:pPr>
      <w:hyperlink r:id="rId21" w:anchor="block_3" w:history="1">
        <w:r w:rsidRPr="001C207B">
          <w:rPr>
            <w:rFonts w:ascii="Times New Roman" w:eastAsia="Times New Roman" w:hAnsi="Times New Roman" w:cs="Times New Roman"/>
            <w:color w:val="3272C0"/>
            <w:sz w:val="24"/>
            <w:szCs w:val="24"/>
            <w:u w:val="single"/>
            <w:lang w:eastAsia="ru-RU"/>
          </w:rPr>
          <w:t>Постановлением</w:t>
        </w:r>
      </w:hyperlink>
      <w:r w:rsidRPr="001C207B">
        <w:rPr>
          <w:rFonts w:ascii="Times New Roman" w:eastAsia="Times New Roman" w:hAnsi="Times New Roman" w:cs="Times New Roman"/>
          <w:color w:val="464C55"/>
          <w:sz w:val="24"/>
          <w:szCs w:val="24"/>
          <w:lang w:eastAsia="ru-RU"/>
        </w:rPr>
        <w:t> Правительства РФ от 3 декабря 2016 г. N 1292 подпункт "б" изложен в новой редакции</w:t>
      </w:r>
    </w:p>
    <w:p w:rsidR="001C207B" w:rsidRPr="001C207B" w:rsidRDefault="001C207B" w:rsidP="001C207B">
      <w:pPr>
        <w:shd w:val="clear" w:color="auto" w:fill="F0E9D3"/>
        <w:spacing w:line="264" w:lineRule="atLeast"/>
        <w:rPr>
          <w:rFonts w:ascii="Times New Roman" w:eastAsia="Times New Roman" w:hAnsi="Times New Roman" w:cs="Times New Roman"/>
          <w:color w:val="464C55"/>
          <w:sz w:val="24"/>
          <w:szCs w:val="24"/>
          <w:lang w:eastAsia="ru-RU"/>
        </w:rPr>
      </w:pPr>
      <w:hyperlink r:id="rId22" w:anchor="/document/57457655/block/22" w:history="1">
        <w:r w:rsidRPr="001C207B">
          <w:rPr>
            <w:rFonts w:ascii="Times New Roman" w:eastAsia="Times New Roman" w:hAnsi="Times New Roman" w:cs="Times New Roman"/>
            <w:color w:val="3272C0"/>
            <w:sz w:val="24"/>
            <w:szCs w:val="24"/>
            <w:u w:val="single"/>
            <w:lang w:eastAsia="ru-RU"/>
          </w:rPr>
          <w:t>См. текст подпункта в предыдущей редакции</w:t>
        </w:r>
      </w:hyperlink>
    </w:p>
    <w:p w:rsidR="001C207B" w:rsidRPr="001C207B" w:rsidRDefault="001C207B" w:rsidP="001C207B">
      <w:pPr>
        <w:shd w:val="clear" w:color="auto" w:fill="FFFFFF"/>
        <w:spacing w:after="0" w:line="240" w:lineRule="auto"/>
        <w:rPr>
          <w:rFonts w:ascii="Times New Roman" w:eastAsia="Times New Roman" w:hAnsi="Times New Roman" w:cs="Times New Roman"/>
          <w:color w:val="464C55"/>
          <w:sz w:val="24"/>
          <w:szCs w:val="24"/>
          <w:lang w:eastAsia="ru-RU"/>
        </w:rPr>
      </w:pPr>
      <w:r w:rsidRPr="001C207B">
        <w:rPr>
          <w:rFonts w:ascii="Times New Roman" w:eastAsia="Times New Roman" w:hAnsi="Times New Roman" w:cs="Times New Roman"/>
          <w:color w:val="464C55"/>
          <w:sz w:val="24"/>
          <w:szCs w:val="24"/>
          <w:lang w:eastAsia="ru-RU"/>
        </w:rPr>
        <w:t>б) Федеральной службой войск национальной гвардии Российской Федерации по согласованию с Федеральной службой безопасности Российской Федерации и Министерством внутренних дел Российской Федерации в отношении не предусмотренных </w:t>
      </w:r>
      <w:hyperlink r:id="rId23" w:anchor="block_21" w:history="1">
        <w:r w:rsidRPr="001C207B">
          <w:rPr>
            <w:rFonts w:ascii="Times New Roman" w:eastAsia="Times New Roman" w:hAnsi="Times New Roman" w:cs="Times New Roman"/>
            <w:color w:val="3272C0"/>
            <w:sz w:val="24"/>
            <w:szCs w:val="24"/>
            <w:u w:val="single"/>
            <w:lang w:eastAsia="ru-RU"/>
          </w:rPr>
          <w:t>подпунктом "а"</w:t>
        </w:r>
      </w:hyperlink>
      <w:r w:rsidRPr="001C207B">
        <w:rPr>
          <w:rFonts w:ascii="Times New Roman" w:eastAsia="Times New Roman" w:hAnsi="Times New Roman" w:cs="Times New Roman"/>
          <w:color w:val="464C55"/>
          <w:sz w:val="24"/>
          <w:szCs w:val="24"/>
          <w:lang w:eastAsia="ru-RU"/>
        </w:rPr>
        <w:t> настоящего пункта мест массового пребывания людей и объектов (территорий), подлежащих обязательной охране войсками национальной гвардии Российской Федерации.</w:t>
      </w:r>
    </w:p>
    <w:p w:rsidR="001C207B" w:rsidRPr="001C207B" w:rsidRDefault="001C207B" w:rsidP="001C207B">
      <w:pPr>
        <w:shd w:val="clear" w:color="auto" w:fill="F0E9D3"/>
        <w:spacing w:after="0" w:line="264" w:lineRule="atLeast"/>
        <w:rPr>
          <w:rFonts w:ascii="Times New Roman" w:eastAsia="Times New Roman" w:hAnsi="Times New Roman" w:cs="Times New Roman"/>
          <w:color w:val="464C55"/>
          <w:sz w:val="24"/>
          <w:szCs w:val="24"/>
          <w:lang w:eastAsia="ru-RU"/>
        </w:rPr>
      </w:pPr>
      <w:r w:rsidRPr="001C207B">
        <w:rPr>
          <w:rFonts w:ascii="Times New Roman" w:eastAsia="Times New Roman" w:hAnsi="Times New Roman" w:cs="Times New Roman"/>
          <w:color w:val="464C55"/>
          <w:sz w:val="24"/>
          <w:szCs w:val="24"/>
          <w:lang w:eastAsia="ru-RU"/>
        </w:rPr>
        <w:t>Пункт 3 изменен с 4 августа 2017 г. - </w:t>
      </w:r>
      <w:hyperlink r:id="rId24" w:anchor="block_1012" w:history="1">
        <w:r w:rsidRPr="001C207B">
          <w:rPr>
            <w:rFonts w:ascii="Times New Roman" w:eastAsia="Times New Roman" w:hAnsi="Times New Roman" w:cs="Times New Roman"/>
            <w:color w:val="3272C0"/>
            <w:sz w:val="24"/>
            <w:szCs w:val="24"/>
            <w:u w:val="single"/>
            <w:lang w:eastAsia="ru-RU"/>
          </w:rPr>
          <w:t>Постановление</w:t>
        </w:r>
      </w:hyperlink>
      <w:r w:rsidRPr="001C207B">
        <w:rPr>
          <w:rFonts w:ascii="Times New Roman" w:eastAsia="Times New Roman" w:hAnsi="Times New Roman" w:cs="Times New Roman"/>
          <w:color w:val="464C55"/>
          <w:sz w:val="24"/>
          <w:szCs w:val="24"/>
          <w:lang w:eastAsia="ru-RU"/>
        </w:rPr>
        <w:t> Правительства РФ от 22 июля 2017 г. N 869</w:t>
      </w:r>
    </w:p>
    <w:p w:rsidR="001C207B" w:rsidRPr="001C207B" w:rsidRDefault="001C207B" w:rsidP="001C207B">
      <w:pPr>
        <w:shd w:val="clear" w:color="auto" w:fill="F0E9D3"/>
        <w:spacing w:line="264" w:lineRule="atLeast"/>
        <w:rPr>
          <w:rFonts w:ascii="Times New Roman" w:eastAsia="Times New Roman" w:hAnsi="Times New Roman" w:cs="Times New Roman"/>
          <w:color w:val="464C55"/>
          <w:sz w:val="24"/>
          <w:szCs w:val="24"/>
          <w:lang w:eastAsia="ru-RU"/>
        </w:rPr>
      </w:pPr>
      <w:hyperlink r:id="rId25" w:anchor="/document/57413415/block/1003" w:history="1">
        <w:r w:rsidRPr="001C207B">
          <w:rPr>
            <w:rFonts w:ascii="Times New Roman" w:eastAsia="Times New Roman" w:hAnsi="Times New Roman" w:cs="Times New Roman"/>
            <w:color w:val="3272C0"/>
            <w:sz w:val="24"/>
            <w:szCs w:val="24"/>
            <w:u w:val="single"/>
            <w:lang w:eastAsia="ru-RU"/>
          </w:rPr>
          <w:t>См. предыдущую редакцию</w:t>
        </w:r>
      </w:hyperlink>
    </w:p>
    <w:p w:rsidR="001C207B" w:rsidRPr="001C207B" w:rsidRDefault="001C207B" w:rsidP="001C207B">
      <w:pPr>
        <w:shd w:val="clear" w:color="auto" w:fill="FFFFFF"/>
        <w:spacing w:after="300" w:line="240" w:lineRule="auto"/>
        <w:rPr>
          <w:rFonts w:ascii="Times New Roman" w:eastAsia="Times New Roman" w:hAnsi="Times New Roman" w:cs="Times New Roman"/>
          <w:color w:val="464C55"/>
          <w:sz w:val="24"/>
          <w:szCs w:val="24"/>
          <w:lang w:eastAsia="ru-RU"/>
        </w:rPr>
      </w:pPr>
      <w:r w:rsidRPr="001C207B">
        <w:rPr>
          <w:rFonts w:ascii="Times New Roman" w:eastAsia="Times New Roman" w:hAnsi="Times New Roman" w:cs="Times New Roman"/>
          <w:color w:val="464C55"/>
          <w:sz w:val="24"/>
          <w:szCs w:val="24"/>
          <w:lang w:eastAsia="ru-RU"/>
        </w:rPr>
        <w:t>3. В случае если требования затрагивают сферу деятельности 2 и более федеральных органов исполнительной власти, и (или) Государственной корпорации по атомной энергии "Росатом", и (или) Государственной корпорации по космической деятельности "Роскосмос", требования подлежат согласованию со всеми федеральными органами исполнительной власти, сферы деятельности которых затрагиваются, и (или) Государственной корпорацией по атомной энергии "Росатом", и (или) Государственной корпорацией по космической деятельности "Роскосмос".</w:t>
      </w:r>
    </w:p>
    <w:p w:rsidR="001C207B" w:rsidRPr="001C207B" w:rsidRDefault="001C207B" w:rsidP="001C207B">
      <w:pPr>
        <w:shd w:val="clear" w:color="auto" w:fill="FFFFFF"/>
        <w:spacing w:after="300" w:line="240" w:lineRule="auto"/>
        <w:rPr>
          <w:rFonts w:ascii="Times New Roman" w:eastAsia="Times New Roman" w:hAnsi="Times New Roman" w:cs="Times New Roman"/>
          <w:color w:val="464C55"/>
          <w:sz w:val="24"/>
          <w:szCs w:val="24"/>
          <w:lang w:eastAsia="ru-RU"/>
        </w:rPr>
      </w:pPr>
      <w:r w:rsidRPr="001C207B">
        <w:rPr>
          <w:rFonts w:ascii="Times New Roman" w:eastAsia="Times New Roman" w:hAnsi="Times New Roman" w:cs="Times New Roman"/>
          <w:color w:val="464C55"/>
          <w:sz w:val="24"/>
          <w:szCs w:val="24"/>
          <w:lang w:eastAsia="ru-RU"/>
        </w:rPr>
        <w:t>4. В требованиях должны содержаться меры, направленные:</w:t>
      </w:r>
    </w:p>
    <w:p w:rsidR="001C207B" w:rsidRPr="001C207B" w:rsidRDefault="001C207B" w:rsidP="001C207B">
      <w:pPr>
        <w:shd w:val="clear" w:color="auto" w:fill="FFFFFF"/>
        <w:spacing w:after="300" w:line="240" w:lineRule="auto"/>
        <w:rPr>
          <w:rFonts w:ascii="Times New Roman" w:eastAsia="Times New Roman" w:hAnsi="Times New Roman" w:cs="Times New Roman"/>
          <w:color w:val="464C55"/>
          <w:sz w:val="24"/>
          <w:szCs w:val="24"/>
          <w:lang w:eastAsia="ru-RU"/>
        </w:rPr>
      </w:pPr>
      <w:r w:rsidRPr="001C207B">
        <w:rPr>
          <w:rFonts w:ascii="Times New Roman" w:eastAsia="Times New Roman" w:hAnsi="Times New Roman" w:cs="Times New Roman"/>
          <w:color w:val="464C55"/>
          <w:sz w:val="24"/>
          <w:szCs w:val="24"/>
          <w:lang w:eastAsia="ru-RU"/>
        </w:rPr>
        <w:t>а) на воспрепятствование неправомерному проникновению на объект (территорию);</w:t>
      </w:r>
    </w:p>
    <w:p w:rsidR="001C207B" w:rsidRPr="001C207B" w:rsidRDefault="001C207B" w:rsidP="001C207B">
      <w:pPr>
        <w:shd w:val="clear" w:color="auto" w:fill="FFFFFF"/>
        <w:spacing w:after="300" w:line="240" w:lineRule="auto"/>
        <w:rPr>
          <w:rFonts w:ascii="Times New Roman" w:eastAsia="Times New Roman" w:hAnsi="Times New Roman" w:cs="Times New Roman"/>
          <w:color w:val="464C55"/>
          <w:sz w:val="24"/>
          <w:szCs w:val="24"/>
          <w:lang w:eastAsia="ru-RU"/>
        </w:rPr>
      </w:pPr>
      <w:r w:rsidRPr="001C207B">
        <w:rPr>
          <w:rFonts w:ascii="Times New Roman" w:eastAsia="Times New Roman" w:hAnsi="Times New Roman" w:cs="Times New Roman"/>
          <w:color w:val="464C55"/>
          <w:sz w:val="24"/>
          <w:szCs w:val="24"/>
          <w:lang w:eastAsia="ru-RU"/>
        </w:rPr>
        <w:t>б) на выявление потенциальных нарушителей установленного на объекте (территории) режима и (или) признаков подготовки или совершения террористического акта;</w:t>
      </w:r>
    </w:p>
    <w:p w:rsidR="001C207B" w:rsidRPr="001C207B" w:rsidRDefault="001C207B" w:rsidP="001C207B">
      <w:pPr>
        <w:shd w:val="clear" w:color="auto" w:fill="FFFFFF"/>
        <w:spacing w:after="300" w:line="240" w:lineRule="auto"/>
        <w:rPr>
          <w:rFonts w:ascii="Times New Roman" w:eastAsia="Times New Roman" w:hAnsi="Times New Roman" w:cs="Times New Roman"/>
          <w:color w:val="464C55"/>
          <w:sz w:val="24"/>
          <w:szCs w:val="24"/>
          <w:lang w:eastAsia="ru-RU"/>
        </w:rPr>
      </w:pPr>
      <w:r w:rsidRPr="001C207B">
        <w:rPr>
          <w:rFonts w:ascii="Times New Roman" w:eastAsia="Times New Roman" w:hAnsi="Times New Roman" w:cs="Times New Roman"/>
          <w:color w:val="464C55"/>
          <w:sz w:val="24"/>
          <w:szCs w:val="24"/>
          <w:lang w:eastAsia="ru-RU"/>
        </w:rPr>
        <w:t>в) на пресечение попыток совершения террористического акта на объекте (территории);</w:t>
      </w:r>
    </w:p>
    <w:p w:rsidR="001C207B" w:rsidRPr="001C207B" w:rsidRDefault="001C207B" w:rsidP="001C207B">
      <w:pPr>
        <w:shd w:val="clear" w:color="auto" w:fill="FFFFFF"/>
        <w:spacing w:after="300" w:line="240" w:lineRule="auto"/>
        <w:rPr>
          <w:rFonts w:ascii="Times New Roman" w:eastAsia="Times New Roman" w:hAnsi="Times New Roman" w:cs="Times New Roman"/>
          <w:color w:val="464C55"/>
          <w:sz w:val="24"/>
          <w:szCs w:val="24"/>
          <w:lang w:eastAsia="ru-RU"/>
        </w:rPr>
      </w:pPr>
      <w:r w:rsidRPr="001C207B">
        <w:rPr>
          <w:rFonts w:ascii="Times New Roman" w:eastAsia="Times New Roman" w:hAnsi="Times New Roman" w:cs="Times New Roman"/>
          <w:color w:val="464C55"/>
          <w:sz w:val="24"/>
          <w:szCs w:val="24"/>
          <w:lang w:eastAsia="ru-RU"/>
        </w:rPr>
        <w:t>г) на минимизацию возможных последствий и ликвидацию угрозы террористического акта на объекте (территории);</w:t>
      </w:r>
    </w:p>
    <w:p w:rsidR="001C207B" w:rsidRPr="001C207B" w:rsidRDefault="001C207B" w:rsidP="001C207B">
      <w:pPr>
        <w:shd w:val="clear" w:color="auto" w:fill="F0E9D3"/>
        <w:spacing w:line="264" w:lineRule="atLeast"/>
        <w:rPr>
          <w:rFonts w:ascii="Times New Roman" w:eastAsia="Times New Roman" w:hAnsi="Times New Roman" w:cs="Times New Roman"/>
          <w:color w:val="464C55"/>
          <w:sz w:val="24"/>
          <w:szCs w:val="24"/>
          <w:lang w:eastAsia="ru-RU"/>
        </w:rPr>
      </w:pPr>
      <w:r w:rsidRPr="001C207B">
        <w:rPr>
          <w:rFonts w:ascii="Times New Roman" w:eastAsia="Times New Roman" w:hAnsi="Times New Roman" w:cs="Times New Roman"/>
          <w:color w:val="464C55"/>
          <w:sz w:val="24"/>
          <w:szCs w:val="24"/>
          <w:lang w:eastAsia="ru-RU"/>
        </w:rPr>
        <w:t>Пункт 4 дополнен подпунктом "д" с 16 августа 2017 г. - </w:t>
      </w:r>
      <w:hyperlink r:id="rId26" w:anchor="block_1" w:history="1">
        <w:r w:rsidRPr="001C207B">
          <w:rPr>
            <w:rFonts w:ascii="Times New Roman" w:eastAsia="Times New Roman" w:hAnsi="Times New Roman" w:cs="Times New Roman"/>
            <w:color w:val="3272C0"/>
            <w:sz w:val="24"/>
            <w:szCs w:val="24"/>
            <w:u w:val="single"/>
            <w:lang w:eastAsia="ru-RU"/>
          </w:rPr>
          <w:t>Постановление</w:t>
        </w:r>
      </w:hyperlink>
      <w:r w:rsidRPr="001C207B">
        <w:rPr>
          <w:rFonts w:ascii="Times New Roman" w:eastAsia="Times New Roman" w:hAnsi="Times New Roman" w:cs="Times New Roman"/>
          <w:color w:val="464C55"/>
          <w:sz w:val="24"/>
          <w:szCs w:val="24"/>
          <w:lang w:eastAsia="ru-RU"/>
        </w:rPr>
        <w:t> Правительства РФ от 4 августа 2017 г. N 931</w:t>
      </w:r>
    </w:p>
    <w:p w:rsidR="001C207B" w:rsidRPr="001C207B" w:rsidRDefault="001C207B" w:rsidP="001C207B">
      <w:pPr>
        <w:shd w:val="clear" w:color="auto" w:fill="FFFFFF"/>
        <w:spacing w:after="300" w:line="240" w:lineRule="auto"/>
        <w:rPr>
          <w:rFonts w:ascii="Times New Roman" w:eastAsia="Times New Roman" w:hAnsi="Times New Roman" w:cs="Times New Roman"/>
          <w:color w:val="464C55"/>
          <w:sz w:val="24"/>
          <w:szCs w:val="24"/>
          <w:lang w:eastAsia="ru-RU"/>
        </w:rPr>
      </w:pPr>
      <w:r w:rsidRPr="001C207B">
        <w:rPr>
          <w:rFonts w:ascii="Times New Roman" w:eastAsia="Times New Roman" w:hAnsi="Times New Roman" w:cs="Times New Roman"/>
          <w:color w:val="464C55"/>
          <w:sz w:val="24"/>
          <w:szCs w:val="24"/>
          <w:lang w:eastAsia="ru-RU"/>
        </w:rPr>
        <w:t>д) на обеспечение защиты служебной информации ограниченного распространения, содержащейся в паспорте безопасности и иных документах объектов (территорий), в том числе служебной информации ограниченного распространения о принимаемых мерах по антитеррористической защищенности объектов (территорий);</w:t>
      </w:r>
    </w:p>
    <w:p w:rsidR="001C207B" w:rsidRPr="001C207B" w:rsidRDefault="001C207B" w:rsidP="001C207B">
      <w:pPr>
        <w:shd w:val="clear" w:color="auto" w:fill="F0E9D3"/>
        <w:spacing w:line="264" w:lineRule="atLeast"/>
        <w:rPr>
          <w:rFonts w:ascii="Times New Roman" w:eastAsia="Times New Roman" w:hAnsi="Times New Roman" w:cs="Times New Roman"/>
          <w:color w:val="464C55"/>
          <w:sz w:val="24"/>
          <w:szCs w:val="24"/>
          <w:lang w:eastAsia="ru-RU"/>
        </w:rPr>
      </w:pPr>
      <w:r w:rsidRPr="001C207B">
        <w:rPr>
          <w:rFonts w:ascii="Times New Roman" w:eastAsia="Times New Roman" w:hAnsi="Times New Roman" w:cs="Times New Roman"/>
          <w:color w:val="464C55"/>
          <w:sz w:val="24"/>
          <w:szCs w:val="24"/>
          <w:lang w:eastAsia="ru-RU"/>
        </w:rPr>
        <w:lastRenderedPageBreak/>
        <w:t>Пункт 4 дополнен подпунктом "е" с 25 мая 2019 г. - </w:t>
      </w:r>
      <w:hyperlink r:id="rId27" w:anchor="block_1" w:history="1">
        <w:r w:rsidRPr="001C207B">
          <w:rPr>
            <w:rFonts w:ascii="Times New Roman" w:eastAsia="Times New Roman" w:hAnsi="Times New Roman" w:cs="Times New Roman"/>
            <w:color w:val="3272C0"/>
            <w:sz w:val="24"/>
            <w:szCs w:val="24"/>
            <w:u w:val="single"/>
            <w:lang w:eastAsia="ru-RU"/>
          </w:rPr>
          <w:t>Постановление</w:t>
        </w:r>
      </w:hyperlink>
      <w:r w:rsidRPr="001C207B">
        <w:rPr>
          <w:rFonts w:ascii="Times New Roman" w:eastAsia="Times New Roman" w:hAnsi="Times New Roman" w:cs="Times New Roman"/>
          <w:color w:val="464C55"/>
          <w:sz w:val="24"/>
          <w:szCs w:val="24"/>
          <w:lang w:eastAsia="ru-RU"/>
        </w:rPr>
        <w:t> Правительства РФ от 15 мая 2019 г. N 594</w:t>
      </w:r>
    </w:p>
    <w:p w:rsidR="001C207B" w:rsidRPr="001C207B" w:rsidRDefault="001C207B" w:rsidP="001C207B">
      <w:pPr>
        <w:shd w:val="clear" w:color="auto" w:fill="FFFFFF"/>
        <w:spacing w:after="300" w:line="240" w:lineRule="auto"/>
        <w:rPr>
          <w:rFonts w:ascii="Times New Roman" w:eastAsia="Times New Roman" w:hAnsi="Times New Roman" w:cs="Times New Roman"/>
          <w:color w:val="464C55"/>
          <w:sz w:val="24"/>
          <w:szCs w:val="24"/>
          <w:lang w:eastAsia="ru-RU"/>
        </w:rPr>
      </w:pPr>
      <w:r w:rsidRPr="001C207B">
        <w:rPr>
          <w:rFonts w:ascii="Times New Roman" w:eastAsia="Times New Roman" w:hAnsi="Times New Roman" w:cs="Times New Roman"/>
          <w:color w:val="464C55"/>
          <w:sz w:val="24"/>
          <w:szCs w:val="24"/>
          <w:lang w:eastAsia="ru-RU"/>
        </w:rPr>
        <w:t>е) на выявление и предотвращение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w:t>
      </w:r>
    </w:p>
    <w:p w:rsidR="001C207B" w:rsidRPr="001C207B" w:rsidRDefault="001C207B" w:rsidP="001C207B">
      <w:pPr>
        <w:shd w:val="clear" w:color="auto" w:fill="FFFFFF"/>
        <w:spacing w:after="300" w:line="240" w:lineRule="auto"/>
        <w:rPr>
          <w:rFonts w:ascii="Times New Roman" w:eastAsia="Times New Roman" w:hAnsi="Times New Roman" w:cs="Times New Roman"/>
          <w:color w:val="464C55"/>
          <w:sz w:val="24"/>
          <w:szCs w:val="24"/>
          <w:lang w:eastAsia="ru-RU"/>
        </w:rPr>
      </w:pPr>
      <w:r w:rsidRPr="001C207B">
        <w:rPr>
          <w:rFonts w:ascii="Times New Roman" w:eastAsia="Times New Roman" w:hAnsi="Times New Roman" w:cs="Times New Roman"/>
          <w:color w:val="464C55"/>
          <w:sz w:val="24"/>
          <w:szCs w:val="24"/>
          <w:lang w:eastAsia="ru-RU"/>
        </w:rPr>
        <w:t>5. В требованиях могут содержаться дополнительные меры, которые необходимы для обеспечения антитеррористической защищенности объектов (территорий) (организационные, инженерно-технические, правовые и иные меры по созданию защиты объектов (территорий) от совершения на них террористического акта), в том числе на этапе их проектирования и планирования.</w:t>
      </w:r>
    </w:p>
    <w:p w:rsidR="001C207B" w:rsidRPr="001C207B" w:rsidRDefault="001C207B" w:rsidP="001C207B">
      <w:pPr>
        <w:shd w:val="clear" w:color="auto" w:fill="F0E9D3"/>
        <w:spacing w:after="0" w:line="264" w:lineRule="atLeast"/>
        <w:rPr>
          <w:rFonts w:ascii="Times New Roman" w:eastAsia="Times New Roman" w:hAnsi="Times New Roman" w:cs="Times New Roman"/>
          <w:color w:val="464C55"/>
          <w:sz w:val="24"/>
          <w:szCs w:val="24"/>
          <w:lang w:eastAsia="ru-RU"/>
        </w:rPr>
      </w:pPr>
      <w:r w:rsidRPr="001C207B">
        <w:rPr>
          <w:rFonts w:ascii="Times New Roman" w:eastAsia="Times New Roman" w:hAnsi="Times New Roman" w:cs="Times New Roman"/>
          <w:color w:val="464C55"/>
          <w:sz w:val="24"/>
          <w:szCs w:val="24"/>
          <w:lang w:eastAsia="ru-RU"/>
        </w:rPr>
        <w:t>Пункт 6 изменен с 13 марта 2022 г. - </w:t>
      </w:r>
      <w:hyperlink r:id="rId28" w:anchor="block_1001" w:history="1">
        <w:r w:rsidRPr="001C207B">
          <w:rPr>
            <w:rFonts w:ascii="Times New Roman" w:eastAsia="Times New Roman" w:hAnsi="Times New Roman" w:cs="Times New Roman"/>
            <w:color w:val="3272C0"/>
            <w:sz w:val="24"/>
            <w:szCs w:val="24"/>
            <w:u w:val="single"/>
            <w:lang w:eastAsia="ru-RU"/>
          </w:rPr>
          <w:t>Постановление</w:t>
        </w:r>
      </w:hyperlink>
      <w:r w:rsidRPr="001C207B">
        <w:rPr>
          <w:rFonts w:ascii="Times New Roman" w:eastAsia="Times New Roman" w:hAnsi="Times New Roman" w:cs="Times New Roman"/>
          <w:color w:val="464C55"/>
          <w:sz w:val="24"/>
          <w:szCs w:val="24"/>
          <w:lang w:eastAsia="ru-RU"/>
        </w:rPr>
        <w:t> Правительства России от 5 марта 2022 г. N 289</w:t>
      </w:r>
    </w:p>
    <w:p w:rsidR="001C207B" w:rsidRPr="001C207B" w:rsidRDefault="001C207B" w:rsidP="001C207B">
      <w:pPr>
        <w:shd w:val="clear" w:color="auto" w:fill="F0E9D3"/>
        <w:spacing w:line="264" w:lineRule="atLeast"/>
        <w:rPr>
          <w:rFonts w:ascii="Times New Roman" w:eastAsia="Times New Roman" w:hAnsi="Times New Roman" w:cs="Times New Roman"/>
          <w:color w:val="464C55"/>
          <w:sz w:val="24"/>
          <w:szCs w:val="24"/>
          <w:lang w:eastAsia="ru-RU"/>
        </w:rPr>
      </w:pPr>
      <w:hyperlink r:id="rId29" w:anchor="/document/76800084/block/1006" w:history="1">
        <w:r w:rsidRPr="001C207B">
          <w:rPr>
            <w:rFonts w:ascii="Times New Roman" w:eastAsia="Times New Roman" w:hAnsi="Times New Roman" w:cs="Times New Roman"/>
            <w:color w:val="3272C0"/>
            <w:sz w:val="24"/>
            <w:szCs w:val="24"/>
            <w:u w:val="single"/>
            <w:lang w:eastAsia="ru-RU"/>
          </w:rPr>
          <w:t>См. предыдущую редакцию</w:t>
        </w:r>
      </w:hyperlink>
    </w:p>
    <w:p w:rsidR="001C207B" w:rsidRPr="001C207B" w:rsidRDefault="001C207B" w:rsidP="001C207B">
      <w:pPr>
        <w:shd w:val="clear" w:color="auto" w:fill="FFFFFF"/>
        <w:spacing w:after="300" w:line="240" w:lineRule="auto"/>
        <w:rPr>
          <w:rFonts w:ascii="Times New Roman" w:eastAsia="Times New Roman" w:hAnsi="Times New Roman" w:cs="Times New Roman"/>
          <w:color w:val="464C55"/>
          <w:sz w:val="24"/>
          <w:szCs w:val="24"/>
          <w:lang w:eastAsia="ru-RU"/>
        </w:rPr>
      </w:pPr>
      <w:r w:rsidRPr="001C207B">
        <w:rPr>
          <w:rFonts w:ascii="Times New Roman" w:eastAsia="Times New Roman" w:hAnsi="Times New Roman" w:cs="Times New Roman"/>
          <w:color w:val="464C55"/>
          <w:sz w:val="24"/>
          <w:szCs w:val="24"/>
          <w:lang w:eastAsia="ru-RU"/>
        </w:rPr>
        <w:t>6. В требованиях определяется порядок проведения категорирования объекта (территории), то есть отнесения объекта (территории) к определенной категории с учетом возможных последствий совершения на нем террористического акта на основании оценки состояния защищенности объекта (территории), учитывающей его значимость для инфраструктуры и жизнеобеспечения и степень потенциальной опасности совершения террористического акта.</w:t>
      </w:r>
    </w:p>
    <w:p w:rsidR="001C207B" w:rsidRPr="001C207B" w:rsidRDefault="001C207B" w:rsidP="001C207B">
      <w:pPr>
        <w:shd w:val="clear" w:color="auto" w:fill="FFFFFF"/>
        <w:spacing w:after="300" w:line="240" w:lineRule="auto"/>
        <w:rPr>
          <w:rFonts w:ascii="Times New Roman" w:eastAsia="Times New Roman" w:hAnsi="Times New Roman" w:cs="Times New Roman"/>
          <w:color w:val="464C55"/>
          <w:sz w:val="24"/>
          <w:szCs w:val="24"/>
          <w:lang w:eastAsia="ru-RU"/>
        </w:rPr>
      </w:pPr>
      <w:r w:rsidRPr="001C207B">
        <w:rPr>
          <w:rFonts w:ascii="Times New Roman" w:eastAsia="Times New Roman" w:hAnsi="Times New Roman" w:cs="Times New Roman"/>
          <w:color w:val="464C55"/>
          <w:sz w:val="24"/>
          <w:szCs w:val="24"/>
          <w:lang w:eastAsia="ru-RU"/>
        </w:rPr>
        <w:t>Возможные последствия совершения террористического акта определяются на основании прогнозного показателя о количестве людей, которые могут погибнуть или получить вред здоровью.</w:t>
      </w:r>
    </w:p>
    <w:p w:rsidR="001C207B" w:rsidRPr="001C207B" w:rsidRDefault="001C207B" w:rsidP="001C207B">
      <w:pPr>
        <w:shd w:val="clear" w:color="auto" w:fill="FFFFFF"/>
        <w:spacing w:after="300" w:line="240" w:lineRule="auto"/>
        <w:rPr>
          <w:rFonts w:ascii="Times New Roman" w:eastAsia="Times New Roman" w:hAnsi="Times New Roman" w:cs="Times New Roman"/>
          <w:color w:val="464C55"/>
          <w:sz w:val="24"/>
          <w:szCs w:val="24"/>
          <w:lang w:eastAsia="ru-RU"/>
        </w:rPr>
      </w:pPr>
      <w:r w:rsidRPr="001C207B">
        <w:rPr>
          <w:rFonts w:ascii="Times New Roman" w:eastAsia="Times New Roman" w:hAnsi="Times New Roman" w:cs="Times New Roman"/>
          <w:color w:val="464C55"/>
          <w:sz w:val="24"/>
          <w:szCs w:val="24"/>
          <w:lang w:eastAsia="ru-RU"/>
        </w:rPr>
        <w:t>При определении категории объекта (территории) дополнительно могут учитываться степень угрозы совершения на нем террористического акта, определяемая на основании данных о совершенных и предотвращенных террористических актах, и (или) возможные последствия совершения террористического акта, определяемые на основании прогнозных показателей о возможном материальном ущербе и ущербе окружающей природной среде.</w:t>
      </w:r>
    </w:p>
    <w:p w:rsidR="001C207B" w:rsidRPr="001C207B" w:rsidRDefault="001C207B" w:rsidP="001C207B">
      <w:pPr>
        <w:shd w:val="clear" w:color="auto" w:fill="FFFFFF"/>
        <w:spacing w:after="300" w:line="240" w:lineRule="auto"/>
        <w:rPr>
          <w:rFonts w:ascii="Times New Roman" w:eastAsia="Times New Roman" w:hAnsi="Times New Roman" w:cs="Times New Roman"/>
          <w:color w:val="464C55"/>
          <w:sz w:val="24"/>
          <w:szCs w:val="24"/>
          <w:lang w:eastAsia="ru-RU"/>
        </w:rPr>
      </w:pPr>
      <w:r w:rsidRPr="001C207B">
        <w:rPr>
          <w:rFonts w:ascii="Times New Roman" w:eastAsia="Times New Roman" w:hAnsi="Times New Roman" w:cs="Times New Roman"/>
          <w:color w:val="464C55"/>
          <w:sz w:val="24"/>
          <w:szCs w:val="24"/>
          <w:lang w:eastAsia="ru-RU"/>
        </w:rPr>
        <w:t>В требованиях устанавливается комплекс мер по обеспечению антитеррористической защищенности, соответствующих каждой категории объектов (территорий).</w:t>
      </w:r>
    </w:p>
    <w:p w:rsidR="001C207B" w:rsidRPr="001C207B" w:rsidRDefault="001C207B" w:rsidP="001C207B">
      <w:pPr>
        <w:shd w:val="clear" w:color="auto" w:fill="FFFFFF"/>
        <w:spacing w:after="300" w:line="240" w:lineRule="auto"/>
        <w:rPr>
          <w:rFonts w:ascii="Times New Roman" w:eastAsia="Times New Roman" w:hAnsi="Times New Roman" w:cs="Times New Roman"/>
          <w:color w:val="464C55"/>
          <w:sz w:val="24"/>
          <w:szCs w:val="24"/>
          <w:lang w:eastAsia="ru-RU"/>
        </w:rPr>
      </w:pPr>
      <w:r w:rsidRPr="001C207B">
        <w:rPr>
          <w:rFonts w:ascii="Times New Roman" w:eastAsia="Times New Roman" w:hAnsi="Times New Roman" w:cs="Times New Roman"/>
          <w:color w:val="464C55"/>
          <w:sz w:val="24"/>
          <w:szCs w:val="24"/>
          <w:lang w:eastAsia="ru-RU"/>
        </w:rPr>
        <w:t>При этом предусматривается выделение потенциально опасных объектов (территорий), совершение террористического акта на которых может привести к возникновению чрезвычайных ситуаций с опасными социально-экономическими последствиями, и критических элементов объекта, совершение террористического акта на которых приведет к прекращению нормального функционирования объекта, его повреждению или аварии на объекте.</w:t>
      </w:r>
    </w:p>
    <w:p w:rsidR="001C207B" w:rsidRPr="001C207B" w:rsidRDefault="001C207B" w:rsidP="001C207B">
      <w:pPr>
        <w:shd w:val="clear" w:color="auto" w:fill="FFFFFF"/>
        <w:spacing w:after="300" w:line="240" w:lineRule="auto"/>
        <w:rPr>
          <w:rFonts w:ascii="Times New Roman" w:eastAsia="Times New Roman" w:hAnsi="Times New Roman" w:cs="Times New Roman"/>
          <w:color w:val="464C55"/>
          <w:sz w:val="24"/>
          <w:szCs w:val="24"/>
          <w:lang w:eastAsia="ru-RU"/>
        </w:rPr>
      </w:pPr>
      <w:r w:rsidRPr="001C207B">
        <w:rPr>
          <w:rFonts w:ascii="Times New Roman" w:eastAsia="Times New Roman" w:hAnsi="Times New Roman" w:cs="Times New Roman"/>
          <w:color w:val="464C55"/>
          <w:sz w:val="24"/>
          <w:szCs w:val="24"/>
          <w:lang w:eastAsia="ru-RU"/>
        </w:rPr>
        <w:t>7. В требованиях определяются:</w:t>
      </w:r>
    </w:p>
    <w:p w:rsidR="001C207B" w:rsidRPr="001C207B" w:rsidRDefault="001C207B" w:rsidP="001C207B">
      <w:pPr>
        <w:shd w:val="clear" w:color="auto" w:fill="FFFFFF"/>
        <w:spacing w:after="300" w:line="240" w:lineRule="auto"/>
        <w:rPr>
          <w:rFonts w:ascii="Times New Roman" w:eastAsia="Times New Roman" w:hAnsi="Times New Roman" w:cs="Times New Roman"/>
          <w:color w:val="464C55"/>
          <w:sz w:val="24"/>
          <w:szCs w:val="24"/>
          <w:lang w:eastAsia="ru-RU"/>
        </w:rPr>
      </w:pPr>
      <w:r w:rsidRPr="001C207B">
        <w:rPr>
          <w:rFonts w:ascii="Times New Roman" w:eastAsia="Times New Roman" w:hAnsi="Times New Roman" w:cs="Times New Roman"/>
          <w:color w:val="464C55"/>
          <w:sz w:val="24"/>
          <w:szCs w:val="24"/>
          <w:lang w:eastAsia="ru-RU"/>
        </w:rPr>
        <w:t>а) порядок информирования об угрозе совершения или о совершении террористического акта на объекте (территории) и реагирования на них лиц, ответственных за обеспечение антитеррористической защищенности объекта (территории), а также государственные органы, которые подлежат информированию;</w:t>
      </w:r>
    </w:p>
    <w:p w:rsidR="001C207B" w:rsidRPr="001C207B" w:rsidRDefault="001C207B" w:rsidP="001C207B">
      <w:pPr>
        <w:shd w:val="clear" w:color="auto" w:fill="FFFFFF"/>
        <w:spacing w:after="300" w:line="240" w:lineRule="auto"/>
        <w:rPr>
          <w:rFonts w:ascii="Times New Roman" w:eastAsia="Times New Roman" w:hAnsi="Times New Roman" w:cs="Times New Roman"/>
          <w:color w:val="464C55"/>
          <w:sz w:val="24"/>
          <w:szCs w:val="24"/>
          <w:lang w:eastAsia="ru-RU"/>
        </w:rPr>
      </w:pPr>
      <w:r w:rsidRPr="001C207B">
        <w:rPr>
          <w:rFonts w:ascii="Times New Roman" w:eastAsia="Times New Roman" w:hAnsi="Times New Roman" w:cs="Times New Roman"/>
          <w:color w:val="464C55"/>
          <w:sz w:val="24"/>
          <w:szCs w:val="24"/>
          <w:lang w:eastAsia="ru-RU"/>
        </w:rPr>
        <w:lastRenderedPageBreak/>
        <w:t>б) порядок контроля за выполнением требований, включая должностных лиц, уполномоченных на проведение проверок, а также виды проверок, основания, периодичность и сроки их проведения.</w:t>
      </w:r>
    </w:p>
    <w:p w:rsidR="001C207B" w:rsidRPr="001C207B" w:rsidRDefault="001C207B" w:rsidP="001C207B">
      <w:pPr>
        <w:shd w:val="clear" w:color="auto" w:fill="FFFFFF"/>
        <w:spacing w:after="300" w:line="240" w:lineRule="auto"/>
        <w:rPr>
          <w:rFonts w:ascii="Times New Roman" w:eastAsia="Times New Roman" w:hAnsi="Times New Roman" w:cs="Times New Roman"/>
          <w:color w:val="464C55"/>
          <w:sz w:val="24"/>
          <w:szCs w:val="24"/>
          <w:lang w:eastAsia="ru-RU"/>
        </w:rPr>
      </w:pPr>
      <w:r w:rsidRPr="001C207B">
        <w:rPr>
          <w:rFonts w:ascii="Times New Roman" w:eastAsia="Times New Roman" w:hAnsi="Times New Roman" w:cs="Times New Roman"/>
          <w:color w:val="464C55"/>
          <w:sz w:val="24"/>
          <w:szCs w:val="24"/>
          <w:lang w:eastAsia="ru-RU"/>
        </w:rPr>
        <w:t>8. К требованиям прилагается форма паспорта безопасности, которая включает в себя:</w:t>
      </w:r>
    </w:p>
    <w:p w:rsidR="001C207B" w:rsidRPr="001C207B" w:rsidRDefault="001C207B" w:rsidP="001C207B">
      <w:pPr>
        <w:shd w:val="clear" w:color="auto" w:fill="FFFFFF"/>
        <w:spacing w:after="300" w:line="240" w:lineRule="auto"/>
        <w:rPr>
          <w:rFonts w:ascii="Times New Roman" w:eastAsia="Times New Roman" w:hAnsi="Times New Roman" w:cs="Times New Roman"/>
          <w:color w:val="464C55"/>
          <w:sz w:val="24"/>
          <w:szCs w:val="24"/>
          <w:lang w:eastAsia="ru-RU"/>
        </w:rPr>
      </w:pPr>
      <w:r w:rsidRPr="001C207B">
        <w:rPr>
          <w:rFonts w:ascii="Times New Roman" w:eastAsia="Times New Roman" w:hAnsi="Times New Roman" w:cs="Times New Roman"/>
          <w:color w:val="464C55"/>
          <w:sz w:val="24"/>
          <w:szCs w:val="24"/>
          <w:lang w:eastAsia="ru-RU"/>
        </w:rPr>
        <w:t>а) общие сведения об объекте (о территории) (основной вид деятельности, категория, наименование вышестоящей организации по принадлежности и общая площадь);</w:t>
      </w:r>
    </w:p>
    <w:p w:rsidR="001C207B" w:rsidRPr="001C207B" w:rsidRDefault="001C207B" w:rsidP="001C207B">
      <w:pPr>
        <w:shd w:val="clear" w:color="auto" w:fill="FFFFFF"/>
        <w:spacing w:after="300" w:line="240" w:lineRule="auto"/>
        <w:rPr>
          <w:rFonts w:ascii="Times New Roman" w:eastAsia="Times New Roman" w:hAnsi="Times New Roman" w:cs="Times New Roman"/>
          <w:color w:val="464C55"/>
          <w:sz w:val="24"/>
          <w:szCs w:val="24"/>
          <w:lang w:eastAsia="ru-RU"/>
        </w:rPr>
      </w:pPr>
      <w:r w:rsidRPr="001C207B">
        <w:rPr>
          <w:rFonts w:ascii="Times New Roman" w:eastAsia="Times New Roman" w:hAnsi="Times New Roman" w:cs="Times New Roman"/>
          <w:color w:val="464C55"/>
          <w:sz w:val="24"/>
          <w:szCs w:val="24"/>
          <w:lang w:eastAsia="ru-RU"/>
        </w:rPr>
        <w:t>б) общие сведения о работниках и (или) об арендаторах объекта (территории);</w:t>
      </w:r>
    </w:p>
    <w:p w:rsidR="001C207B" w:rsidRPr="001C207B" w:rsidRDefault="001C207B" w:rsidP="001C207B">
      <w:pPr>
        <w:shd w:val="clear" w:color="auto" w:fill="FFFFFF"/>
        <w:spacing w:after="300" w:line="240" w:lineRule="auto"/>
        <w:rPr>
          <w:rFonts w:ascii="Times New Roman" w:eastAsia="Times New Roman" w:hAnsi="Times New Roman" w:cs="Times New Roman"/>
          <w:color w:val="464C55"/>
          <w:sz w:val="24"/>
          <w:szCs w:val="24"/>
          <w:lang w:eastAsia="ru-RU"/>
        </w:rPr>
      </w:pPr>
      <w:r w:rsidRPr="001C207B">
        <w:rPr>
          <w:rFonts w:ascii="Times New Roman" w:eastAsia="Times New Roman" w:hAnsi="Times New Roman" w:cs="Times New Roman"/>
          <w:color w:val="464C55"/>
          <w:sz w:val="24"/>
          <w:szCs w:val="24"/>
          <w:lang w:eastAsia="ru-RU"/>
        </w:rPr>
        <w:t>в) сведения о потенциально опасных участках и (или) критических элементах объекта (территории);</w:t>
      </w:r>
    </w:p>
    <w:p w:rsidR="001C207B" w:rsidRPr="001C207B" w:rsidRDefault="001C207B" w:rsidP="001C207B">
      <w:pPr>
        <w:shd w:val="clear" w:color="auto" w:fill="FFFFFF"/>
        <w:spacing w:after="300" w:line="240" w:lineRule="auto"/>
        <w:rPr>
          <w:rFonts w:ascii="Times New Roman" w:eastAsia="Times New Roman" w:hAnsi="Times New Roman" w:cs="Times New Roman"/>
          <w:color w:val="464C55"/>
          <w:sz w:val="24"/>
          <w:szCs w:val="24"/>
          <w:lang w:eastAsia="ru-RU"/>
        </w:rPr>
      </w:pPr>
      <w:r w:rsidRPr="001C207B">
        <w:rPr>
          <w:rFonts w:ascii="Times New Roman" w:eastAsia="Times New Roman" w:hAnsi="Times New Roman" w:cs="Times New Roman"/>
          <w:color w:val="464C55"/>
          <w:sz w:val="24"/>
          <w:szCs w:val="24"/>
          <w:lang w:eastAsia="ru-RU"/>
        </w:rPr>
        <w:t>г) возможные последствия в результате совершения террористического акта на объекте (территории);</w:t>
      </w:r>
    </w:p>
    <w:p w:rsidR="001C207B" w:rsidRPr="001C207B" w:rsidRDefault="001C207B" w:rsidP="001C207B">
      <w:pPr>
        <w:shd w:val="clear" w:color="auto" w:fill="FFFFFF"/>
        <w:spacing w:after="300" w:line="240" w:lineRule="auto"/>
        <w:rPr>
          <w:rFonts w:ascii="Times New Roman" w:eastAsia="Times New Roman" w:hAnsi="Times New Roman" w:cs="Times New Roman"/>
          <w:color w:val="464C55"/>
          <w:sz w:val="24"/>
          <w:szCs w:val="24"/>
          <w:lang w:eastAsia="ru-RU"/>
        </w:rPr>
      </w:pPr>
      <w:r w:rsidRPr="001C207B">
        <w:rPr>
          <w:rFonts w:ascii="Times New Roman" w:eastAsia="Times New Roman" w:hAnsi="Times New Roman" w:cs="Times New Roman"/>
          <w:color w:val="464C55"/>
          <w:sz w:val="24"/>
          <w:szCs w:val="24"/>
          <w:lang w:eastAsia="ru-RU"/>
        </w:rPr>
        <w:t>д) оценку социально-экономических последствий террористического акта на объекте (территории) (людские потери, нарушения инфраструктуры и экономический ущерб);</w:t>
      </w:r>
    </w:p>
    <w:p w:rsidR="001C207B" w:rsidRPr="001C207B" w:rsidRDefault="001C207B" w:rsidP="001C207B">
      <w:pPr>
        <w:shd w:val="clear" w:color="auto" w:fill="FFFFFF"/>
        <w:spacing w:after="300" w:line="240" w:lineRule="auto"/>
        <w:rPr>
          <w:rFonts w:ascii="Times New Roman" w:eastAsia="Times New Roman" w:hAnsi="Times New Roman" w:cs="Times New Roman"/>
          <w:color w:val="464C55"/>
          <w:sz w:val="24"/>
          <w:szCs w:val="24"/>
          <w:lang w:eastAsia="ru-RU"/>
        </w:rPr>
      </w:pPr>
      <w:r w:rsidRPr="001C207B">
        <w:rPr>
          <w:rFonts w:ascii="Times New Roman" w:eastAsia="Times New Roman" w:hAnsi="Times New Roman" w:cs="Times New Roman"/>
          <w:color w:val="464C55"/>
          <w:sz w:val="24"/>
          <w:szCs w:val="24"/>
          <w:lang w:eastAsia="ru-RU"/>
        </w:rPr>
        <w:t>е) силы и средства, привлекаемые для обеспечения антитеррористической защищенности объекта (территории);</w:t>
      </w:r>
    </w:p>
    <w:p w:rsidR="001C207B" w:rsidRPr="001C207B" w:rsidRDefault="001C207B" w:rsidP="001C207B">
      <w:pPr>
        <w:shd w:val="clear" w:color="auto" w:fill="FFFFFF"/>
        <w:spacing w:after="300" w:line="240" w:lineRule="auto"/>
        <w:rPr>
          <w:rFonts w:ascii="Times New Roman" w:eastAsia="Times New Roman" w:hAnsi="Times New Roman" w:cs="Times New Roman"/>
          <w:color w:val="464C55"/>
          <w:sz w:val="24"/>
          <w:szCs w:val="24"/>
          <w:lang w:eastAsia="ru-RU"/>
        </w:rPr>
      </w:pPr>
      <w:r w:rsidRPr="001C207B">
        <w:rPr>
          <w:rFonts w:ascii="Times New Roman" w:eastAsia="Times New Roman" w:hAnsi="Times New Roman" w:cs="Times New Roman"/>
          <w:color w:val="464C55"/>
          <w:sz w:val="24"/>
          <w:szCs w:val="24"/>
          <w:lang w:eastAsia="ru-RU"/>
        </w:rPr>
        <w:t>ж) меры по инженерно-технической, физической защите и пожарной безопасности объекта (территории);</w:t>
      </w:r>
    </w:p>
    <w:p w:rsidR="001C207B" w:rsidRPr="001C207B" w:rsidRDefault="001C207B" w:rsidP="001C207B">
      <w:pPr>
        <w:shd w:val="clear" w:color="auto" w:fill="FFFFFF"/>
        <w:spacing w:after="300" w:line="240" w:lineRule="auto"/>
        <w:rPr>
          <w:rFonts w:ascii="Times New Roman" w:eastAsia="Times New Roman" w:hAnsi="Times New Roman" w:cs="Times New Roman"/>
          <w:color w:val="464C55"/>
          <w:sz w:val="24"/>
          <w:szCs w:val="24"/>
          <w:lang w:eastAsia="ru-RU"/>
        </w:rPr>
      </w:pPr>
      <w:r w:rsidRPr="001C207B">
        <w:rPr>
          <w:rFonts w:ascii="Times New Roman" w:eastAsia="Times New Roman" w:hAnsi="Times New Roman" w:cs="Times New Roman"/>
          <w:color w:val="464C55"/>
          <w:sz w:val="24"/>
          <w:szCs w:val="24"/>
          <w:lang w:eastAsia="ru-RU"/>
        </w:rPr>
        <w:t>з) выводы и рекомендации;</w:t>
      </w:r>
    </w:p>
    <w:p w:rsidR="001C207B" w:rsidRPr="001C207B" w:rsidRDefault="001C207B" w:rsidP="001C207B">
      <w:pPr>
        <w:shd w:val="clear" w:color="auto" w:fill="FFFFFF"/>
        <w:spacing w:after="300" w:line="240" w:lineRule="auto"/>
        <w:rPr>
          <w:rFonts w:ascii="Times New Roman" w:eastAsia="Times New Roman" w:hAnsi="Times New Roman" w:cs="Times New Roman"/>
          <w:color w:val="464C55"/>
          <w:sz w:val="24"/>
          <w:szCs w:val="24"/>
          <w:lang w:eastAsia="ru-RU"/>
        </w:rPr>
      </w:pPr>
      <w:r w:rsidRPr="001C207B">
        <w:rPr>
          <w:rFonts w:ascii="Times New Roman" w:eastAsia="Times New Roman" w:hAnsi="Times New Roman" w:cs="Times New Roman"/>
          <w:color w:val="464C55"/>
          <w:sz w:val="24"/>
          <w:szCs w:val="24"/>
          <w:lang w:eastAsia="ru-RU"/>
        </w:rPr>
        <w:t>и) дополнительную информацию с учетом особенностей объекта (территории).</w:t>
      </w:r>
    </w:p>
    <w:p w:rsidR="001C207B" w:rsidRPr="001C207B" w:rsidRDefault="001C207B" w:rsidP="001C207B">
      <w:pPr>
        <w:shd w:val="clear" w:color="auto" w:fill="FFFFFF"/>
        <w:spacing w:after="300" w:line="240" w:lineRule="auto"/>
        <w:rPr>
          <w:rFonts w:ascii="Times New Roman" w:eastAsia="Times New Roman" w:hAnsi="Times New Roman" w:cs="Times New Roman"/>
          <w:color w:val="464C55"/>
          <w:sz w:val="24"/>
          <w:szCs w:val="24"/>
          <w:lang w:eastAsia="ru-RU"/>
        </w:rPr>
      </w:pPr>
      <w:r w:rsidRPr="001C207B">
        <w:rPr>
          <w:rFonts w:ascii="Times New Roman" w:eastAsia="Times New Roman" w:hAnsi="Times New Roman" w:cs="Times New Roman"/>
          <w:color w:val="464C55"/>
          <w:sz w:val="24"/>
          <w:szCs w:val="24"/>
          <w:lang w:eastAsia="ru-RU"/>
        </w:rPr>
        <w:t>9. В целях разработки паспорта безопасности в требованиях определяются:</w:t>
      </w:r>
    </w:p>
    <w:p w:rsidR="001C207B" w:rsidRPr="001C207B" w:rsidRDefault="001C207B" w:rsidP="001C207B">
      <w:pPr>
        <w:shd w:val="clear" w:color="auto" w:fill="FFFFFF"/>
        <w:spacing w:after="300" w:line="240" w:lineRule="auto"/>
        <w:rPr>
          <w:rFonts w:ascii="Times New Roman" w:eastAsia="Times New Roman" w:hAnsi="Times New Roman" w:cs="Times New Roman"/>
          <w:color w:val="464C55"/>
          <w:sz w:val="24"/>
          <w:szCs w:val="24"/>
          <w:lang w:eastAsia="ru-RU"/>
        </w:rPr>
      </w:pPr>
      <w:r w:rsidRPr="001C207B">
        <w:rPr>
          <w:rFonts w:ascii="Times New Roman" w:eastAsia="Times New Roman" w:hAnsi="Times New Roman" w:cs="Times New Roman"/>
          <w:color w:val="464C55"/>
          <w:sz w:val="24"/>
          <w:szCs w:val="24"/>
          <w:lang w:eastAsia="ru-RU"/>
        </w:rPr>
        <w:t>а) лица, которые составляют паспорт безопасности;</w:t>
      </w:r>
    </w:p>
    <w:p w:rsidR="001C207B" w:rsidRPr="001C207B" w:rsidRDefault="001C207B" w:rsidP="001C207B">
      <w:pPr>
        <w:shd w:val="clear" w:color="auto" w:fill="FFFFFF"/>
        <w:spacing w:after="300" w:line="240" w:lineRule="auto"/>
        <w:rPr>
          <w:rFonts w:ascii="Times New Roman" w:eastAsia="Times New Roman" w:hAnsi="Times New Roman" w:cs="Times New Roman"/>
          <w:color w:val="464C55"/>
          <w:sz w:val="24"/>
          <w:szCs w:val="24"/>
          <w:lang w:eastAsia="ru-RU"/>
        </w:rPr>
      </w:pPr>
      <w:r w:rsidRPr="001C207B">
        <w:rPr>
          <w:rFonts w:ascii="Times New Roman" w:eastAsia="Times New Roman" w:hAnsi="Times New Roman" w:cs="Times New Roman"/>
          <w:color w:val="464C55"/>
          <w:sz w:val="24"/>
          <w:szCs w:val="24"/>
          <w:lang w:eastAsia="ru-RU"/>
        </w:rPr>
        <w:t>б) лица, уполномоченные на утверждение паспорта безопасности;</w:t>
      </w:r>
    </w:p>
    <w:p w:rsidR="001C207B" w:rsidRPr="001C207B" w:rsidRDefault="001C207B" w:rsidP="001C207B">
      <w:pPr>
        <w:shd w:val="clear" w:color="auto" w:fill="FFFFFF"/>
        <w:spacing w:after="300" w:line="240" w:lineRule="auto"/>
        <w:rPr>
          <w:rFonts w:ascii="Times New Roman" w:eastAsia="Times New Roman" w:hAnsi="Times New Roman" w:cs="Times New Roman"/>
          <w:color w:val="464C55"/>
          <w:sz w:val="24"/>
          <w:szCs w:val="24"/>
          <w:lang w:eastAsia="ru-RU"/>
        </w:rPr>
      </w:pPr>
      <w:r w:rsidRPr="001C207B">
        <w:rPr>
          <w:rFonts w:ascii="Times New Roman" w:eastAsia="Times New Roman" w:hAnsi="Times New Roman" w:cs="Times New Roman"/>
          <w:color w:val="464C55"/>
          <w:sz w:val="24"/>
          <w:szCs w:val="24"/>
          <w:lang w:eastAsia="ru-RU"/>
        </w:rPr>
        <w:t>в) количество экземпляров паспорта безопасности;</w:t>
      </w:r>
    </w:p>
    <w:p w:rsidR="001C207B" w:rsidRPr="001C207B" w:rsidRDefault="001C207B" w:rsidP="001C207B">
      <w:pPr>
        <w:shd w:val="clear" w:color="auto" w:fill="FFFFFF"/>
        <w:spacing w:after="300" w:line="240" w:lineRule="auto"/>
        <w:rPr>
          <w:rFonts w:ascii="Times New Roman" w:eastAsia="Times New Roman" w:hAnsi="Times New Roman" w:cs="Times New Roman"/>
          <w:color w:val="464C55"/>
          <w:sz w:val="24"/>
          <w:szCs w:val="24"/>
          <w:lang w:eastAsia="ru-RU"/>
        </w:rPr>
      </w:pPr>
      <w:r w:rsidRPr="001C207B">
        <w:rPr>
          <w:rFonts w:ascii="Times New Roman" w:eastAsia="Times New Roman" w:hAnsi="Times New Roman" w:cs="Times New Roman"/>
          <w:color w:val="464C55"/>
          <w:sz w:val="24"/>
          <w:szCs w:val="24"/>
          <w:lang w:eastAsia="ru-RU"/>
        </w:rPr>
        <w:t>г) порядок составления и согласования паспорта безопасности (в том числе после его актуализации);</w:t>
      </w:r>
    </w:p>
    <w:p w:rsidR="001C207B" w:rsidRPr="001C207B" w:rsidRDefault="001C207B" w:rsidP="001C207B">
      <w:pPr>
        <w:shd w:val="clear" w:color="auto" w:fill="FFFFFF"/>
        <w:spacing w:after="300" w:line="240" w:lineRule="auto"/>
        <w:rPr>
          <w:rFonts w:ascii="Times New Roman" w:eastAsia="Times New Roman" w:hAnsi="Times New Roman" w:cs="Times New Roman"/>
          <w:color w:val="464C55"/>
          <w:sz w:val="24"/>
          <w:szCs w:val="24"/>
          <w:lang w:eastAsia="ru-RU"/>
        </w:rPr>
      </w:pPr>
      <w:r w:rsidRPr="001C207B">
        <w:rPr>
          <w:rFonts w:ascii="Times New Roman" w:eastAsia="Times New Roman" w:hAnsi="Times New Roman" w:cs="Times New Roman"/>
          <w:color w:val="464C55"/>
          <w:sz w:val="24"/>
          <w:szCs w:val="24"/>
          <w:lang w:eastAsia="ru-RU"/>
        </w:rPr>
        <w:t>д) порядок и сроки актуализации паспорта безопасности с учетом основного предназначения объекта (территории), общей площади и периметра его территории, количества потенциально опасных и критических элементов объекта (территории), сил и средств, привлекаемых для обеспечения его антитеррористической защищенности, а также с учетом мер по инженерно-технической защите объекта (территории).</w:t>
      </w:r>
    </w:p>
    <w:p w:rsidR="002578D5" w:rsidRDefault="002578D5">
      <w:pPr>
        <w:rPr>
          <w:rFonts w:ascii="Times New Roman" w:hAnsi="Times New Roman" w:cs="Times New Roman"/>
          <w:color w:val="53585C"/>
          <w:sz w:val="28"/>
          <w:szCs w:val="28"/>
          <w:shd w:val="clear" w:color="auto" w:fill="FFFFFF"/>
        </w:rPr>
      </w:pPr>
    </w:p>
    <w:p w:rsidR="002578D5" w:rsidRDefault="002578D5">
      <w:pPr>
        <w:rPr>
          <w:rFonts w:ascii="Times New Roman" w:hAnsi="Times New Roman" w:cs="Times New Roman"/>
          <w:color w:val="53585C"/>
          <w:sz w:val="28"/>
          <w:szCs w:val="28"/>
          <w:shd w:val="clear" w:color="auto" w:fill="FFFFFF"/>
        </w:rPr>
      </w:pPr>
    </w:p>
    <w:p w:rsidR="001C207B" w:rsidRPr="001C207B" w:rsidRDefault="001C207B" w:rsidP="001C207B">
      <w:pPr>
        <w:shd w:val="clear" w:color="auto" w:fill="FFFFFF"/>
        <w:spacing w:after="0" w:line="240" w:lineRule="auto"/>
        <w:jc w:val="center"/>
        <w:textAlignment w:val="baseline"/>
        <w:outlineLvl w:val="1"/>
        <w:rPr>
          <w:rFonts w:ascii="Arial" w:eastAsia="Times New Roman" w:hAnsi="Arial" w:cs="Arial"/>
          <w:b/>
          <w:bCs/>
          <w:color w:val="444444"/>
          <w:sz w:val="24"/>
          <w:szCs w:val="24"/>
          <w:lang w:eastAsia="ru-RU"/>
        </w:rPr>
      </w:pPr>
      <w:r w:rsidRPr="001C207B">
        <w:rPr>
          <w:rFonts w:ascii="Arial" w:eastAsia="Times New Roman" w:hAnsi="Arial" w:cs="Arial"/>
          <w:b/>
          <w:bCs/>
          <w:color w:val="444444"/>
          <w:sz w:val="24"/>
          <w:szCs w:val="24"/>
          <w:lang w:eastAsia="ru-RU"/>
        </w:rPr>
        <w:lastRenderedPageBreak/>
        <w:t>Министерство образования и науки Российской Федерации</w:t>
      </w:r>
      <w:r w:rsidRPr="001C207B">
        <w:rPr>
          <w:rFonts w:ascii="Arial" w:eastAsia="Times New Roman" w:hAnsi="Arial" w:cs="Arial"/>
          <w:b/>
          <w:bCs/>
          <w:color w:val="444444"/>
          <w:sz w:val="24"/>
          <w:szCs w:val="24"/>
          <w:lang w:eastAsia="ru-RU"/>
        </w:rPr>
        <w:br/>
        <w:t>ДЕПАРТАМЕНТ ГОСУДАРСТВЕННОЙ ПОЛИТИКИ</w:t>
      </w:r>
      <w:r w:rsidRPr="001C207B">
        <w:rPr>
          <w:rFonts w:ascii="Arial" w:eastAsia="Times New Roman" w:hAnsi="Arial" w:cs="Arial"/>
          <w:b/>
          <w:bCs/>
          <w:color w:val="444444"/>
          <w:sz w:val="24"/>
          <w:szCs w:val="24"/>
          <w:lang w:eastAsia="ru-RU"/>
        </w:rPr>
        <w:br/>
        <w:t>И НОРМАТИВНО-ПРАВОВОГО РЕГУЛИРОВАНИЯ</w:t>
      </w:r>
      <w:r w:rsidRPr="001C207B">
        <w:rPr>
          <w:rFonts w:ascii="Arial" w:eastAsia="Times New Roman" w:hAnsi="Arial" w:cs="Arial"/>
          <w:b/>
          <w:bCs/>
          <w:color w:val="444444"/>
          <w:sz w:val="24"/>
          <w:szCs w:val="24"/>
          <w:lang w:eastAsia="ru-RU"/>
        </w:rPr>
        <w:br/>
        <w:t>В СФЕРЕ ОБРАЗОВАНИЯ</w:t>
      </w:r>
      <w:r w:rsidRPr="001C207B">
        <w:rPr>
          <w:rFonts w:ascii="Arial" w:eastAsia="Times New Roman" w:hAnsi="Arial" w:cs="Arial"/>
          <w:b/>
          <w:bCs/>
          <w:color w:val="444444"/>
          <w:sz w:val="24"/>
          <w:szCs w:val="24"/>
          <w:lang w:eastAsia="ru-RU"/>
        </w:rPr>
        <w:br/>
      </w:r>
      <w:r w:rsidRPr="001C207B">
        <w:rPr>
          <w:rFonts w:ascii="Arial" w:eastAsia="Times New Roman" w:hAnsi="Arial" w:cs="Arial"/>
          <w:b/>
          <w:bCs/>
          <w:color w:val="444444"/>
          <w:sz w:val="24"/>
          <w:szCs w:val="24"/>
          <w:lang w:eastAsia="ru-RU"/>
        </w:rPr>
        <w:br/>
        <w:t>ПИСЬМО</w:t>
      </w:r>
      <w:r w:rsidRPr="001C207B">
        <w:rPr>
          <w:rFonts w:ascii="Arial" w:eastAsia="Times New Roman" w:hAnsi="Arial" w:cs="Arial"/>
          <w:b/>
          <w:bCs/>
          <w:color w:val="444444"/>
          <w:sz w:val="24"/>
          <w:szCs w:val="24"/>
          <w:lang w:eastAsia="ru-RU"/>
        </w:rPr>
        <w:br/>
      </w:r>
      <w:r w:rsidRPr="001C207B">
        <w:rPr>
          <w:rFonts w:ascii="Arial" w:eastAsia="Times New Roman" w:hAnsi="Arial" w:cs="Arial"/>
          <w:b/>
          <w:bCs/>
          <w:color w:val="444444"/>
          <w:sz w:val="24"/>
          <w:szCs w:val="24"/>
          <w:lang w:eastAsia="ru-RU"/>
        </w:rPr>
        <w:br/>
        <w:t>от 4 июня 2008 года N 03-1423</w:t>
      </w:r>
      <w:r w:rsidRPr="001C207B">
        <w:rPr>
          <w:rFonts w:ascii="Arial" w:eastAsia="Times New Roman" w:hAnsi="Arial" w:cs="Arial"/>
          <w:b/>
          <w:bCs/>
          <w:color w:val="444444"/>
          <w:sz w:val="24"/>
          <w:szCs w:val="24"/>
          <w:lang w:eastAsia="ru-RU"/>
        </w:rPr>
        <w:br/>
      </w:r>
      <w:r w:rsidRPr="001C207B">
        <w:rPr>
          <w:rFonts w:ascii="Arial" w:eastAsia="Times New Roman" w:hAnsi="Arial" w:cs="Arial"/>
          <w:b/>
          <w:bCs/>
          <w:color w:val="444444"/>
          <w:sz w:val="24"/>
          <w:szCs w:val="24"/>
          <w:lang w:eastAsia="ru-RU"/>
        </w:rPr>
        <w:br/>
      </w:r>
      <w:r w:rsidRPr="001C207B">
        <w:rPr>
          <w:rFonts w:ascii="Arial" w:eastAsia="Times New Roman" w:hAnsi="Arial" w:cs="Arial"/>
          <w:b/>
          <w:bCs/>
          <w:color w:val="444444"/>
          <w:sz w:val="24"/>
          <w:szCs w:val="24"/>
          <w:lang w:eastAsia="ru-RU"/>
        </w:rPr>
        <w:br/>
        <w:t>О </w:t>
      </w:r>
      <w:hyperlink r:id="rId30" w:anchor="6500IL" w:history="1">
        <w:r w:rsidRPr="001C207B">
          <w:rPr>
            <w:rFonts w:ascii="Arial" w:eastAsia="Times New Roman" w:hAnsi="Arial" w:cs="Arial"/>
            <w:b/>
            <w:bCs/>
            <w:color w:val="3451A0"/>
            <w:sz w:val="24"/>
            <w:szCs w:val="24"/>
            <w:u w:val="single"/>
            <w:lang w:eastAsia="ru-RU"/>
          </w:rPr>
          <w:t>методических рекомендациях по участию в создании</w:t>
        </w:r>
        <w:r w:rsidRPr="001C207B">
          <w:rPr>
            <w:rFonts w:ascii="Arial" w:eastAsia="Times New Roman" w:hAnsi="Arial" w:cs="Arial"/>
            <w:b/>
            <w:bCs/>
            <w:color w:val="3451A0"/>
            <w:sz w:val="24"/>
            <w:szCs w:val="24"/>
            <w:u w:val="single"/>
            <w:lang w:eastAsia="ru-RU"/>
          </w:rPr>
          <w:br/>
          <w:t> единой системы обеспечения безопасности образовательных</w:t>
        </w:r>
        <w:r w:rsidRPr="001C207B">
          <w:rPr>
            <w:rFonts w:ascii="Arial" w:eastAsia="Times New Roman" w:hAnsi="Arial" w:cs="Arial"/>
            <w:b/>
            <w:bCs/>
            <w:color w:val="3451A0"/>
            <w:sz w:val="24"/>
            <w:szCs w:val="24"/>
            <w:u w:val="single"/>
            <w:lang w:eastAsia="ru-RU"/>
          </w:rPr>
          <w:br/>
          <w:t> учреждений Российской Федерации</w:t>
        </w:r>
      </w:hyperlink>
    </w:p>
    <w:p w:rsidR="001C207B" w:rsidRPr="001C207B" w:rsidRDefault="001C207B" w:rsidP="001C207B">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1C207B">
        <w:rPr>
          <w:rFonts w:ascii="Arial" w:eastAsia="Times New Roman" w:hAnsi="Arial" w:cs="Arial"/>
          <w:color w:val="444444"/>
          <w:sz w:val="24"/>
          <w:szCs w:val="24"/>
          <w:lang w:eastAsia="ru-RU"/>
        </w:rPr>
        <w:br/>
      </w:r>
    </w:p>
    <w:p w:rsidR="001C207B" w:rsidRPr="001C207B" w:rsidRDefault="001C207B" w:rsidP="001C207B">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1C207B">
        <w:rPr>
          <w:rFonts w:ascii="Arial" w:eastAsia="Times New Roman" w:hAnsi="Arial" w:cs="Arial"/>
          <w:color w:val="444444"/>
          <w:sz w:val="24"/>
          <w:szCs w:val="24"/>
          <w:lang w:eastAsia="ru-RU"/>
        </w:rPr>
        <w:t>Департамент государственной политики и нормативно-правового регулирования в сфере образования подготовил и направляет </w:t>
      </w:r>
      <w:hyperlink r:id="rId31" w:anchor="6500IL" w:history="1">
        <w:r w:rsidRPr="001C207B">
          <w:rPr>
            <w:rFonts w:ascii="Arial" w:eastAsia="Times New Roman" w:hAnsi="Arial" w:cs="Arial"/>
            <w:color w:val="3451A0"/>
            <w:sz w:val="24"/>
            <w:szCs w:val="24"/>
            <w:u w:val="single"/>
            <w:lang w:eastAsia="ru-RU"/>
          </w:rPr>
          <w:t>методические рекомендации по участию в создании единой системы обеспечения безопасности образовательных учреждений Российской Федерации</w:t>
        </w:r>
      </w:hyperlink>
      <w:r w:rsidRPr="001C207B">
        <w:rPr>
          <w:rFonts w:ascii="Arial" w:eastAsia="Times New Roman" w:hAnsi="Arial" w:cs="Arial"/>
          <w:color w:val="444444"/>
          <w:sz w:val="24"/>
          <w:szCs w:val="24"/>
          <w:lang w:eastAsia="ru-RU"/>
        </w:rPr>
        <w:t>.</w:t>
      </w:r>
      <w:r w:rsidRPr="001C207B">
        <w:rPr>
          <w:rFonts w:ascii="Arial" w:eastAsia="Times New Roman" w:hAnsi="Arial" w:cs="Arial"/>
          <w:color w:val="444444"/>
          <w:sz w:val="24"/>
          <w:szCs w:val="24"/>
          <w:lang w:eastAsia="ru-RU"/>
        </w:rPr>
        <w:br/>
      </w:r>
    </w:p>
    <w:p w:rsidR="001C207B" w:rsidRPr="001C207B" w:rsidRDefault="001C207B" w:rsidP="001C207B">
      <w:pPr>
        <w:shd w:val="clear" w:color="auto" w:fill="FFFFFF"/>
        <w:spacing w:after="0" w:line="240" w:lineRule="auto"/>
        <w:jc w:val="right"/>
        <w:textAlignment w:val="baseline"/>
        <w:rPr>
          <w:rFonts w:ascii="Arial" w:eastAsia="Times New Roman" w:hAnsi="Arial" w:cs="Arial"/>
          <w:color w:val="444444"/>
          <w:sz w:val="24"/>
          <w:szCs w:val="24"/>
          <w:lang w:eastAsia="ru-RU"/>
        </w:rPr>
      </w:pPr>
      <w:r w:rsidRPr="001C207B">
        <w:rPr>
          <w:rFonts w:ascii="Arial" w:eastAsia="Times New Roman" w:hAnsi="Arial" w:cs="Arial"/>
          <w:color w:val="444444"/>
          <w:sz w:val="24"/>
          <w:szCs w:val="24"/>
          <w:lang w:eastAsia="ru-RU"/>
        </w:rPr>
        <w:t>Заместитель</w:t>
      </w:r>
      <w:r w:rsidRPr="001C207B">
        <w:rPr>
          <w:rFonts w:ascii="Arial" w:eastAsia="Times New Roman" w:hAnsi="Arial" w:cs="Arial"/>
          <w:color w:val="444444"/>
          <w:sz w:val="24"/>
          <w:szCs w:val="24"/>
          <w:lang w:eastAsia="ru-RU"/>
        </w:rPr>
        <w:br/>
        <w:t>директора Департамента</w:t>
      </w:r>
      <w:r w:rsidRPr="001C207B">
        <w:rPr>
          <w:rFonts w:ascii="Arial" w:eastAsia="Times New Roman" w:hAnsi="Arial" w:cs="Arial"/>
          <w:color w:val="444444"/>
          <w:sz w:val="24"/>
          <w:szCs w:val="24"/>
          <w:lang w:eastAsia="ru-RU"/>
        </w:rPr>
        <w:br/>
        <w:t>Е.Л.Низиенко</w:t>
      </w:r>
    </w:p>
    <w:p w:rsidR="001C207B" w:rsidRPr="001C207B" w:rsidRDefault="001C207B" w:rsidP="001C207B">
      <w:pPr>
        <w:shd w:val="clear" w:color="auto" w:fill="FFFFFF"/>
        <w:spacing w:after="0" w:line="240" w:lineRule="auto"/>
        <w:textAlignment w:val="baseline"/>
        <w:rPr>
          <w:rFonts w:ascii="Arial" w:eastAsia="Times New Roman" w:hAnsi="Arial" w:cs="Arial"/>
          <w:color w:val="444444"/>
          <w:sz w:val="24"/>
          <w:szCs w:val="24"/>
          <w:lang w:eastAsia="ru-RU"/>
        </w:rPr>
      </w:pPr>
      <w:r w:rsidRPr="001C207B">
        <w:rPr>
          <w:rFonts w:ascii="Arial" w:eastAsia="Times New Roman" w:hAnsi="Arial" w:cs="Arial"/>
          <w:color w:val="444444"/>
          <w:sz w:val="24"/>
          <w:szCs w:val="24"/>
          <w:lang w:eastAsia="ru-RU"/>
        </w:rPr>
        <w:t>     </w:t>
      </w:r>
    </w:p>
    <w:p w:rsidR="001C207B" w:rsidRPr="001C207B" w:rsidRDefault="001C207B" w:rsidP="001C207B">
      <w:pPr>
        <w:shd w:val="clear" w:color="auto" w:fill="FFFFFF"/>
        <w:spacing w:after="0" w:line="240" w:lineRule="auto"/>
        <w:textAlignment w:val="baseline"/>
        <w:rPr>
          <w:rFonts w:ascii="Arial" w:eastAsia="Times New Roman" w:hAnsi="Arial" w:cs="Arial"/>
          <w:color w:val="444444"/>
          <w:sz w:val="24"/>
          <w:szCs w:val="24"/>
          <w:lang w:eastAsia="ru-RU"/>
        </w:rPr>
      </w:pPr>
      <w:r w:rsidRPr="001C207B">
        <w:rPr>
          <w:rFonts w:ascii="Arial" w:eastAsia="Times New Roman" w:hAnsi="Arial" w:cs="Arial"/>
          <w:color w:val="444444"/>
          <w:sz w:val="24"/>
          <w:szCs w:val="24"/>
          <w:lang w:eastAsia="ru-RU"/>
        </w:rPr>
        <w:t>     </w:t>
      </w:r>
    </w:p>
    <w:p w:rsidR="001C207B" w:rsidRPr="001C207B" w:rsidRDefault="001C207B" w:rsidP="001C207B">
      <w:pPr>
        <w:shd w:val="clear" w:color="auto" w:fill="FFFFFF"/>
        <w:spacing w:after="240" w:line="240" w:lineRule="auto"/>
        <w:jc w:val="center"/>
        <w:textAlignment w:val="baseline"/>
        <w:outlineLvl w:val="1"/>
        <w:rPr>
          <w:rFonts w:ascii="Arial" w:eastAsia="Times New Roman" w:hAnsi="Arial" w:cs="Arial"/>
          <w:b/>
          <w:bCs/>
          <w:color w:val="444444"/>
          <w:sz w:val="24"/>
          <w:szCs w:val="24"/>
          <w:lang w:eastAsia="ru-RU"/>
        </w:rPr>
      </w:pPr>
      <w:r w:rsidRPr="001C207B">
        <w:rPr>
          <w:rFonts w:ascii="Arial" w:eastAsia="Times New Roman" w:hAnsi="Arial" w:cs="Arial"/>
          <w:b/>
          <w:bCs/>
          <w:color w:val="444444"/>
          <w:sz w:val="24"/>
          <w:szCs w:val="24"/>
          <w:lang w:eastAsia="ru-RU"/>
        </w:rPr>
        <w:t>МЕТОДИЧЕСКИЕ РЕКОМЕНДАЦИИ</w:t>
      </w:r>
      <w:r w:rsidRPr="001C207B">
        <w:rPr>
          <w:rFonts w:ascii="Arial" w:eastAsia="Times New Roman" w:hAnsi="Arial" w:cs="Arial"/>
          <w:b/>
          <w:bCs/>
          <w:color w:val="444444"/>
          <w:sz w:val="24"/>
          <w:szCs w:val="24"/>
          <w:lang w:eastAsia="ru-RU"/>
        </w:rPr>
        <w:br/>
        <w:t>по участию в создании единой системы обеспечения безопасности</w:t>
      </w:r>
      <w:r w:rsidRPr="001C207B">
        <w:rPr>
          <w:rFonts w:ascii="Arial" w:eastAsia="Times New Roman" w:hAnsi="Arial" w:cs="Arial"/>
          <w:b/>
          <w:bCs/>
          <w:color w:val="444444"/>
          <w:sz w:val="24"/>
          <w:szCs w:val="24"/>
          <w:lang w:eastAsia="ru-RU"/>
        </w:rPr>
        <w:br/>
        <w:t> образовательных учреждений Российской Федерации</w:t>
      </w:r>
    </w:p>
    <w:p w:rsidR="001C207B" w:rsidRPr="001C207B" w:rsidRDefault="001C207B" w:rsidP="001C207B">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1C207B">
        <w:rPr>
          <w:rFonts w:ascii="Arial" w:eastAsia="Times New Roman" w:hAnsi="Arial" w:cs="Arial"/>
          <w:color w:val="444444"/>
          <w:sz w:val="24"/>
          <w:szCs w:val="24"/>
          <w:lang w:eastAsia="ru-RU"/>
        </w:rPr>
        <w:br/>
      </w:r>
    </w:p>
    <w:p w:rsidR="001C207B" w:rsidRPr="001C207B" w:rsidRDefault="001C207B" w:rsidP="001C207B">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1C207B">
        <w:rPr>
          <w:rFonts w:ascii="Arial" w:eastAsia="Times New Roman" w:hAnsi="Arial" w:cs="Arial"/>
          <w:color w:val="444444"/>
          <w:sz w:val="24"/>
          <w:szCs w:val="24"/>
          <w:lang w:eastAsia="ru-RU"/>
        </w:rPr>
        <w:t>Методические рекомендации по участию в создании единой системы обеспечения безопасности образовательных учреждений Российской Федерации (далее - Методические рекомендации) разработаны во исполнение протокола заседания Национального антитеррористического комитета от 5 июля 2007 года N 8, а также соответствующих предложений Министерства внутренних дел Российской Федерации, Федерального агентства по образованию, Федеральной службы по надзору в сфере образования и науки.</w:t>
      </w:r>
      <w:r w:rsidRPr="001C207B">
        <w:rPr>
          <w:rFonts w:ascii="Arial" w:eastAsia="Times New Roman" w:hAnsi="Arial" w:cs="Arial"/>
          <w:color w:val="444444"/>
          <w:sz w:val="24"/>
          <w:szCs w:val="24"/>
          <w:lang w:eastAsia="ru-RU"/>
        </w:rPr>
        <w:br/>
      </w:r>
    </w:p>
    <w:p w:rsidR="001C207B" w:rsidRPr="001C207B" w:rsidRDefault="001C207B" w:rsidP="001C207B">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1C207B">
        <w:rPr>
          <w:rFonts w:ascii="Arial" w:eastAsia="Times New Roman" w:hAnsi="Arial" w:cs="Arial"/>
          <w:color w:val="444444"/>
          <w:sz w:val="24"/>
          <w:szCs w:val="24"/>
          <w:lang w:eastAsia="ru-RU"/>
        </w:rPr>
        <w:t>Целью настоящих Методических рекомендаций является определение методических подходов к организации создания единой системы обеспечения безопасности образовательных, научных учреждений и организаций Российской Федерации, способствующих переходу к более результативным моделям регионального и муниципального управления в части безопасности.</w:t>
      </w:r>
      <w:r w:rsidRPr="001C207B">
        <w:rPr>
          <w:rFonts w:ascii="Arial" w:eastAsia="Times New Roman" w:hAnsi="Arial" w:cs="Arial"/>
          <w:color w:val="444444"/>
          <w:sz w:val="24"/>
          <w:szCs w:val="24"/>
          <w:lang w:eastAsia="ru-RU"/>
        </w:rPr>
        <w:br/>
      </w:r>
    </w:p>
    <w:p w:rsidR="001C207B" w:rsidRPr="001C207B" w:rsidRDefault="001C207B" w:rsidP="001C207B">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1C207B">
        <w:rPr>
          <w:rFonts w:ascii="Arial" w:eastAsia="Times New Roman" w:hAnsi="Arial" w:cs="Arial"/>
          <w:color w:val="444444"/>
          <w:sz w:val="24"/>
          <w:szCs w:val="24"/>
          <w:lang w:eastAsia="ru-RU"/>
        </w:rPr>
        <w:t xml:space="preserve">Для осуществления эффективного проведения мероприятий, направленных на предотвращение несанкционированных, противоправных и террористических действий в адрес образовательных и научных учреждений и организаций, рекомендуется органам исполнительной власти субъектов Российской Федерации, осуществляющим управление в сфере образования, организовать подготовку и повышение квалификации всех категорий педагогических работников </w:t>
      </w:r>
      <w:r w:rsidRPr="001C207B">
        <w:rPr>
          <w:rFonts w:ascii="Arial" w:eastAsia="Times New Roman" w:hAnsi="Arial" w:cs="Arial"/>
          <w:color w:val="444444"/>
          <w:sz w:val="24"/>
          <w:szCs w:val="24"/>
          <w:lang w:eastAsia="ru-RU"/>
        </w:rPr>
        <w:lastRenderedPageBreak/>
        <w:t>образовательных учреждений.</w:t>
      </w:r>
      <w:r w:rsidRPr="001C207B">
        <w:rPr>
          <w:rFonts w:ascii="Arial" w:eastAsia="Times New Roman" w:hAnsi="Arial" w:cs="Arial"/>
          <w:color w:val="444444"/>
          <w:sz w:val="24"/>
          <w:szCs w:val="24"/>
          <w:lang w:eastAsia="ru-RU"/>
        </w:rPr>
        <w:br/>
      </w:r>
    </w:p>
    <w:p w:rsidR="001C207B" w:rsidRPr="001C207B" w:rsidRDefault="001C207B" w:rsidP="001C207B">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1C207B">
        <w:rPr>
          <w:rFonts w:ascii="Arial" w:eastAsia="Times New Roman" w:hAnsi="Arial" w:cs="Arial"/>
          <w:color w:val="444444"/>
          <w:sz w:val="24"/>
          <w:szCs w:val="24"/>
          <w:lang w:eastAsia="ru-RU"/>
        </w:rPr>
        <w:t>Рекомендовать органам исполнительной власти субъектов Российской Федерации сформировать межведомственные комиссии, уполномоченные принимать решения о начале деятельности образовательного, научного учреждения, организации, если объект отвечает следующим требованиям:</w:t>
      </w:r>
      <w:r w:rsidRPr="001C207B">
        <w:rPr>
          <w:rFonts w:ascii="Arial" w:eastAsia="Times New Roman" w:hAnsi="Arial" w:cs="Arial"/>
          <w:color w:val="444444"/>
          <w:sz w:val="24"/>
          <w:szCs w:val="24"/>
          <w:lang w:eastAsia="ru-RU"/>
        </w:rPr>
        <w:br/>
      </w:r>
    </w:p>
    <w:p w:rsidR="001C207B" w:rsidRPr="001C207B" w:rsidRDefault="001C207B" w:rsidP="001C207B">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1C207B">
        <w:rPr>
          <w:rFonts w:ascii="Arial" w:eastAsia="Times New Roman" w:hAnsi="Arial" w:cs="Arial"/>
          <w:color w:val="444444"/>
          <w:sz w:val="24"/>
          <w:szCs w:val="24"/>
          <w:lang w:eastAsia="ru-RU"/>
        </w:rPr>
        <w:t>- наличие периметрального ограждения и освещения территории;</w:t>
      </w:r>
      <w:r w:rsidRPr="001C207B">
        <w:rPr>
          <w:rFonts w:ascii="Arial" w:eastAsia="Times New Roman" w:hAnsi="Arial" w:cs="Arial"/>
          <w:color w:val="444444"/>
          <w:sz w:val="24"/>
          <w:szCs w:val="24"/>
          <w:lang w:eastAsia="ru-RU"/>
        </w:rPr>
        <w:br/>
      </w:r>
    </w:p>
    <w:p w:rsidR="001C207B" w:rsidRPr="001C207B" w:rsidRDefault="001C207B" w:rsidP="001C207B">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1C207B">
        <w:rPr>
          <w:rFonts w:ascii="Arial" w:eastAsia="Times New Roman" w:hAnsi="Arial" w:cs="Arial"/>
          <w:color w:val="444444"/>
          <w:sz w:val="24"/>
          <w:szCs w:val="24"/>
          <w:lang w:eastAsia="ru-RU"/>
        </w:rPr>
        <w:t>- обеспечение охраны службами безопасности, вневедомственной охраной при органах внутренних дел на договорной основе, частными охранными предприятиями;</w:t>
      </w:r>
      <w:r w:rsidRPr="001C207B">
        <w:rPr>
          <w:rFonts w:ascii="Arial" w:eastAsia="Times New Roman" w:hAnsi="Arial" w:cs="Arial"/>
          <w:color w:val="444444"/>
          <w:sz w:val="24"/>
          <w:szCs w:val="24"/>
          <w:lang w:eastAsia="ru-RU"/>
        </w:rPr>
        <w:br/>
      </w:r>
    </w:p>
    <w:p w:rsidR="001C207B" w:rsidRPr="001C207B" w:rsidRDefault="001C207B" w:rsidP="001C207B">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1C207B">
        <w:rPr>
          <w:rFonts w:ascii="Arial" w:eastAsia="Times New Roman" w:hAnsi="Arial" w:cs="Arial"/>
          <w:color w:val="444444"/>
          <w:sz w:val="24"/>
          <w:szCs w:val="24"/>
          <w:lang w:eastAsia="ru-RU"/>
        </w:rPr>
        <w:t>- наличие инженерно-технических средств охраны (охранно-пожарной сигнализации (ОПС), тревожной сигнализации, системы видеонаблюдения и контроля);</w:t>
      </w:r>
      <w:r w:rsidRPr="001C207B">
        <w:rPr>
          <w:rFonts w:ascii="Arial" w:eastAsia="Times New Roman" w:hAnsi="Arial" w:cs="Arial"/>
          <w:color w:val="444444"/>
          <w:sz w:val="24"/>
          <w:szCs w:val="24"/>
          <w:lang w:eastAsia="ru-RU"/>
        </w:rPr>
        <w:br/>
      </w:r>
    </w:p>
    <w:p w:rsidR="001C207B" w:rsidRPr="001C207B" w:rsidRDefault="001C207B" w:rsidP="001C207B">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1C207B">
        <w:rPr>
          <w:rFonts w:ascii="Arial" w:eastAsia="Times New Roman" w:hAnsi="Arial" w:cs="Arial"/>
          <w:color w:val="444444"/>
          <w:sz w:val="24"/>
          <w:szCs w:val="24"/>
          <w:lang w:eastAsia="ru-RU"/>
        </w:rPr>
        <w:t>- оборудование входными дверями, выполненными из материалов, позволяющих обеспечить надежную защиту от несанкционированного проникновения посторонних лиц;</w:t>
      </w:r>
      <w:r w:rsidRPr="001C207B">
        <w:rPr>
          <w:rFonts w:ascii="Arial" w:eastAsia="Times New Roman" w:hAnsi="Arial" w:cs="Arial"/>
          <w:color w:val="444444"/>
          <w:sz w:val="24"/>
          <w:szCs w:val="24"/>
          <w:lang w:eastAsia="ru-RU"/>
        </w:rPr>
        <w:br/>
      </w:r>
    </w:p>
    <w:p w:rsidR="001C207B" w:rsidRPr="001C207B" w:rsidRDefault="001C207B" w:rsidP="001C207B">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1C207B">
        <w:rPr>
          <w:rFonts w:ascii="Arial" w:eastAsia="Times New Roman" w:hAnsi="Arial" w:cs="Arial"/>
          <w:color w:val="444444"/>
          <w:sz w:val="24"/>
          <w:szCs w:val="24"/>
          <w:lang w:eastAsia="ru-RU"/>
        </w:rPr>
        <w:t>- наличие служебной документации, обеспечивающей пропускной, внутриобъектовый режим, отражающей информацию о проведении занятий с персоналом по действиям при возникновении чрезвычайных ситуаций, а также соответствующих инструкций для персонала;</w:t>
      </w:r>
      <w:r w:rsidRPr="001C207B">
        <w:rPr>
          <w:rFonts w:ascii="Arial" w:eastAsia="Times New Roman" w:hAnsi="Arial" w:cs="Arial"/>
          <w:color w:val="444444"/>
          <w:sz w:val="24"/>
          <w:szCs w:val="24"/>
          <w:lang w:eastAsia="ru-RU"/>
        </w:rPr>
        <w:br/>
      </w:r>
    </w:p>
    <w:p w:rsidR="001C207B" w:rsidRPr="001C207B" w:rsidRDefault="001C207B" w:rsidP="001C207B">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1C207B">
        <w:rPr>
          <w:rFonts w:ascii="Arial" w:eastAsia="Times New Roman" w:hAnsi="Arial" w:cs="Arial"/>
          <w:color w:val="444444"/>
          <w:sz w:val="24"/>
          <w:szCs w:val="24"/>
          <w:lang w:eastAsia="ru-RU"/>
        </w:rPr>
        <w:t>- определение должностного лица, ответственного за принятие мер по антитеррористической защите образовательного, научного учреждения или организации.</w:t>
      </w:r>
      <w:r w:rsidRPr="001C207B">
        <w:rPr>
          <w:rFonts w:ascii="Arial" w:eastAsia="Times New Roman" w:hAnsi="Arial" w:cs="Arial"/>
          <w:color w:val="444444"/>
          <w:sz w:val="24"/>
          <w:szCs w:val="24"/>
          <w:lang w:eastAsia="ru-RU"/>
        </w:rPr>
        <w:br/>
      </w:r>
    </w:p>
    <w:p w:rsidR="001C207B" w:rsidRPr="001C207B" w:rsidRDefault="001C207B" w:rsidP="001C207B">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1C207B">
        <w:rPr>
          <w:rFonts w:ascii="Arial" w:eastAsia="Times New Roman" w:hAnsi="Arial" w:cs="Arial"/>
          <w:color w:val="444444"/>
          <w:sz w:val="24"/>
          <w:szCs w:val="24"/>
          <w:lang w:eastAsia="ru-RU"/>
        </w:rPr>
        <w:t>Рекомендуется ежегодно проводить мониторинг готовности образовательных учреждений к новому учебному году согласно формам, направленным </w:t>
      </w:r>
      <w:hyperlink r:id="rId32" w:anchor="64U0IK" w:history="1">
        <w:r w:rsidRPr="001C207B">
          <w:rPr>
            <w:rFonts w:ascii="Arial" w:eastAsia="Times New Roman" w:hAnsi="Arial" w:cs="Arial"/>
            <w:color w:val="3451A0"/>
            <w:sz w:val="24"/>
            <w:szCs w:val="24"/>
            <w:u w:val="single"/>
            <w:lang w:eastAsia="ru-RU"/>
          </w:rPr>
          <w:t>письмом Минобрнауки России, МЧС России и Роспотребнадзора от 12 марта 2008 года N АФ-102/09, 43-828-19, 01/2050-8-23</w:t>
        </w:r>
      </w:hyperlink>
      <w:r w:rsidRPr="001C207B">
        <w:rPr>
          <w:rFonts w:ascii="Arial" w:eastAsia="Times New Roman" w:hAnsi="Arial" w:cs="Arial"/>
          <w:color w:val="444444"/>
          <w:sz w:val="24"/>
          <w:szCs w:val="24"/>
          <w:lang w:eastAsia="ru-RU"/>
        </w:rPr>
        <w:t> (трехстороннее), а также письмом Департамента государственной политики и нормативно-правового регулирования в сфере образования от 7 июня 2008 года N 03-1309. Считать антитеррористическую защищенность образовательного объекта одним из критериев обеспечения безопасности при оценке готовности учебных заведений к новому учебному процессу.</w:t>
      </w:r>
      <w:r w:rsidRPr="001C207B">
        <w:rPr>
          <w:rFonts w:ascii="Arial" w:eastAsia="Times New Roman" w:hAnsi="Arial" w:cs="Arial"/>
          <w:color w:val="444444"/>
          <w:sz w:val="24"/>
          <w:szCs w:val="24"/>
          <w:lang w:eastAsia="ru-RU"/>
        </w:rPr>
        <w:br/>
      </w:r>
    </w:p>
    <w:p w:rsidR="001C207B" w:rsidRPr="001C207B" w:rsidRDefault="001C207B" w:rsidP="001C207B">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1C207B">
        <w:rPr>
          <w:rFonts w:ascii="Arial" w:eastAsia="Times New Roman" w:hAnsi="Arial" w:cs="Arial"/>
          <w:color w:val="444444"/>
          <w:sz w:val="24"/>
          <w:szCs w:val="24"/>
          <w:lang w:eastAsia="ru-RU"/>
        </w:rPr>
        <w:t>Органам исполнительной власти субъектов Российской Федерации, осуществляющим функции надзора и контроля за соблюдением законодательства Российской Федерации в области образования, рекомендуется при проведении мероприятий по надзору и контролю в отношении образовательных учреждений осуществлять анализ деятельности образовательного учреждения по созданию условий, гарантирующих охрану жизни и здоровья обучающихся во время образовательного процесса, в том числе наличие локальных актов образовательного учреждения, регламентирующих действие персонала при возникновении чрезвычайных ситуаций.</w:t>
      </w:r>
      <w:r w:rsidRPr="001C207B">
        <w:rPr>
          <w:rFonts w:ascii="Arial" w:eastAsia="Times New Roman" w:hAnsi="Arial" w:cs="Arial"/>
          <w:color w:val="444444"/>
          <w:sz w:val="24"/>
          <w:szCs w:val="24"/>
          <w:lang w:eastAsia="ru-RU"/>
        </w:rPr>
        <w:br/>
      </w:r>
    </w:p>
    <w:p w:rsidR="001C207B" w:rsidRPr="001C207B" w:rsidRDefault="001C207B" w:rsidP="001C207B">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1C207B">
        <w:rPr>
          <w:rFonts w:ascii="Arial" w:eastAsia="Times New Roman" w:hAnsi="Arial" w:cs="Arial"/>
          <w:color w:val="444444"/>
          <w:sz w:val="24"/>
          <w:szCs w:val="24"/>
          <w:lang w:eastAsia="ru-RU"/>
        </w:rPr>
        <w:t xml:space="preserve">При проведении соответствующих мер по антитеррористической защищенности субъекту Российской Федерации рекомендуется осуществить </w:t>
      </w:r>
      <w:r w:rsidRPr="001C207B">
        <w:rPr>
          <w:rFonts w:ascii="Arial" w:eastAsia="Times New Roman" w:hAnsi="Arial" w:cs="Arial"/>
          <w:color w:val="444444"/>
          <w:sz w:val="24"/>
          <w:szCs w:val="24"/>
          <w:lang w:eastAsia="ru-RU"/>
        </w:rPr>
        <w:lastRenderedPageBreak/>
        <w:t>разграничение образовательных, научных учреждений и организаций по категориям с учетом степени их террористической уязвимости. Определить субъекты, обеспечивающие их безопасность, установить для каждой категории соответствующий уровень защиты, определяемый спецификой организационных, охранных, режимных и иных мер.</w:t>
      </w:r>
      <w:r w:rsidRPr="001C207B">
        <w:rPr>
          <w:rFonts w:ascii="Arial" w:eastAsia="Times New Roman" w:hAnsi="Arial" w:cs="Arial"/>
          <w:color w:val="444444"/>
          <w:sz w:val="24"/>
          <w:szCs w:val="24"/>
          <w:lang w:eastAsia="ru-RU"/>
        </w:rPr>
        <w:br/>
      </w:r>
    </w:p>
    <w:p w:rsidR="001C207B" w:rsidRPr="001C207B" w:rsidRDefault="001C207B" w:rsidP="001C207B">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1C207B">
        <w:rPr>
          <w:rFonts w:ascii="Arial" w:eastAsia="Times New Roman" w:hAnsi="Arial" w:cs="Arial"/>
          <w:color w:val="444444"/>
          <w:sz w:val="24"/>
          <w:szCs w:val="24"/>
          <w:lang w:eastAsia="ru-RU"/>
        </w:rPr>
        <w:t>Результаты проведения мероприятий, обозначенные настоящими Методическими рекомендациями, позволят определить зоны, требующие приоритетного внимания региональных органов и органов местного самоуправления, сформировать перечень мероприятий по повышению результативности деятельности органов местного самоуправления, в том числе по снижению неэффективных расходов, а также выявить внутренние ресурсы (финансовые, материально-технические, кадровые и т.д.).</w:t>
      </w:r>
      <w:r w:rsidRPr="001C207B">
        <w:rPr>
          <w:rFonts w:ascii="Arial" w:eastAsia="Times New Roman" w:hAnsi="Arial" w:cs="Arial"/>
          <w:color w:val="444444"/>
          <w:sz w:val="24"/>
          <w:szCs w:val="24"/>
          <w:lang w:eastAsia="ru-RU"/>
        </w:rPr>
        <w:br/>
      </w:r>
      <w:r w:rsidRPr="001C207B">
        <w:rPr>
          <w:rFonts w:ascii="Arial" w:eastAsia="Times New Roman" w:hAnsi="Arial" w:cs="Arial"/>
          <w:color w:val="444444"/>
          <w:sz w:val="24"/>
          <w:szCs w:val="24"/>
          <w:lang w:eastAsia="ru-RU"/>
        </w:rPr>
        <w:br/>
      </w:r>
      <w:r w:rsidRPr="001C207B">
        <w:rPr>
          <w:rFonts w:ascii="Arial" w:eastAsia="Times New Roman" w:hAnsi="Arial" w:cs="Arial"/>
          <w:color w:val="444444"/>
          <w:sz w:val="24"/>
          <w:szCs w:val="24"/>
          <w:lang w:eastAsia="ru-RU"/>
        </w:rPr>
        <w:br/>
      </w:r>
    </w:p>
    <w:p w:rsidR="001C207B" w:rsidRPr="001C207B" w:rsidRDefault="001C207B" w:rsidP="001C207B">
      <w:pPr>
        <w:shd w:val="clear" w:color="auto" w:fill="FFFFFF"/>
        <w:spacing w:after="0" w:line="240" w:lineRule="auto"/>
        <w:textAlignment w:val="baseline"/>
        <w:rPr>
          <w:rFonts w:ascii="Arial" w:eastAsia="Times New Roman" w:hAnsi="Arial" w:cs="Arial"/>
          <w:color w:val="444444"/>
          <w:sz w:val="24"/>
          <w:szCs w:val="24"/>
          <w:lang w:eastAsia="ru-RU"/>
        </w:rPr>
      </w:pPr>
      <w:r w:rsidRPr="001C207B">
        <w:rPr>
          <w:rFonts w:ascii="Arial" w:eastAsia="Times New Roman" w:hAnsi="Arial" w:cs="Arial"/>
          <w:color w:val="444444"/>
          <w:sz w:val="24"/>
          <w:szCs w:val="24"/>
          <w:lang w:eastAsia="ru-RU"/>
        </w:rPr>
        <w:t>Электронный текст документа</w:t>
      </w:r>
    </w:p>
    <w:p w:rsidR="001C207B" w:rsidRPr="001C207B" w:rsidRDefault="001C207B" w:rsidP="001C207B">
      <w:pPr>
        <w:shd w:val="clear" w:color="auto" w:fill="FFFFFF"/>
        <w:spacing w:after="0" w:line="240" w:lineRule="auto"/>
        <w:textAlignment w:val="baseline"/>
        <w:rPr>
          <w:rFonts w:ascii="Arial" w:eastAsia="Times New Roman" w:hAnsi="Arial" w:cs="Arial"/>
          <w:color w:val="444444"/>
          <w:sz w:val="24"/>
          <w:szCs w:val="24"/>
          <w:lang w:eastAsia="ru-RU"/>
        </w:rPr>
      </w:pPr>
      <w:r w:rsidRPr="001C207B">
        <w:rPr>
          <w:rFonts w:ascii="Arial" w:eastAsia="Times New Roman" w:hAnsi="Arial" w:cs="Arial"/>
          <w:color w:val="444444"/>
          <w:sz w:val="24"/>
          <w:szCs w:val="24"/>
          <w:lang w:eastAsia="ru-RU"/>
        </w:rPr>
        <w:t>подготовлен ЗАО "Кодекс" и сверен по:</w:t>
      </w:r>
      <w:r w:rsidRPr="001C207B">
        <w:rPr>
          <w:rFonts w:ascii="Arial" w:eastAsia="Times New Roman" w:hAnsi="Arial" w:cs="Arial"/>
          <w:color w:val="444444"/>
          <w:sz w:val="24"/>
          <w:szCs w:val="24"/>
          <w:lang w:eastAsia="ru-RU"/>
        </w:rPr>
        <w:br/>
      </w:r>
    </w:p>
    <w:p w:rsidR="001C207B" w:rsidRPr="001C207B" w:rsidRDefault="001C207B" w:rsidP="001C207B">
      <w:pPr>
        <w:shd w:val="clear" w:color="auto" w:fill="FFFFFF"/>
        <w:spacing w:after="0" w:line="240" w:lineRule="auto"/>
        <w:textAlignment w:val="baseline"/>
        <w:rPr>
          <w:rFonts w:ascii="Arial" w:eastAsia="Times New Roman" w:hAnsi="Arial" w:cs="Arial"/>
          <w:color w:val="444444"/>
          <w:sz w:val="24"/>
          <w:szCs w:val="24"/>
          <w:lang w:eastAsia="ru-RU"/>
        </w:rPr>
      </w:pPr>
      <w:r w:rsidRPr="001C207B">
        <w:rPr>
          <w:rFonts w:ascii="Arial" w:eastAsia="Times New Roman" w:hAnsi="Arial" w:cs="Arial"/>
          <w:color w:val="444444"/>
          <w:sz w:val="24"/>
          <w:szCs w:val="24"/>
          <w:lang w:eastAsia="ru-RU"/>
        </w:rPr>
        <w:t>Вестник образования России,</w:t>
      </w:r>
      <w:r w:rsidRPr="001C207B">
        <w:rPr>
          <w:rFonts w:ascii="Arial" w:eastAsia="Times New Roman" w:hAnsi="Arial" w:cs="Arial"/>
          <w:color w:val="444444"/>
          <w:sz w:val="24"/>
          <w:szCs w:val="24"/>
          <w:lang w:eastAsia="ru-RU"/>
        </w:rPr>
        <w:br/>
        <w:t>N 16, август, 2008 год</w:t>
      </w:r>
    </w:p>
    <w:p w:rsidR="001C207B" w:rsidRDefault="001C207B">
      <w:pPr>
        <w:rPr>
          <w:rFonts w:ascii="Times New Roman" w:hAnsi="Times New Roman" w:cs="Times New Roman"/>
          <w:color w:val="53585C"/>
          <w:sz w:val="28"/>
          <w:szCs w:val="28"/>
          <w:shd w:val="clear" w:color="auto" w:fill="FFFFFF"/>
        </w:rPr>
      </w:pPr>
    </w:p>
    <w:p w:rsidR="006E5891" w:rsidRDefault="006E5891">
      <w:pPr>
        <w:rPr>
          <w:rFonts w:ascii="Times New Roman" w:hAnsi="Times New Roman" w:cs="Times New Roman"/>
          <w:color w:val="53585C"/>
          <w:sz w:val="28"/>
          <w:szCs w:val="28"/>
          <w:shd w:val="clear" w:color="auto" w:fill="FFFFFF"/>
        </w:rPr>
      </w:pPr>
      <w:r w:rsidRPr="006E5891">
        <w:rPr>
          <w:rFonts w:ascii="Tahoma" w:hAnsi="Tahoma" w:cs="Tahoma"/>
          <w:color w:val="444444"/>
          <w:sz w:val="21"/>
          <w:szCs w:val="21"/>
          <w:shd w:val="clear" w:color="auto" w:fill="E6E6E6"/>
        </w:rPr>
        <w:t xml:space="preserve">Статья 205. Террористический акт 1.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целях воздействия на принятие решений органами власти или международными организациями — наказываются лишением свободы на срок от десяти до пятнадцати лет. 2. Те же деяния: а) совершенные группой лиц по предварительному сговору или организованной группой; б) повлекшие по неосторожности смерть человека; в) повлекшие причинение значительного имущественного ущерба либо наступление иных тяжких последствий, — наказываются лишением свободы на срок от двенадцати до двадцати лет с ограничением свободы на срок от одного года до двух лет. 3. Деяния, предусмотренные частями первой или второй настоящей статьи, если они: а) сопряжены с посягательством на объекты использования атомной энергии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или биологических веществ; б) повлекли умышленное причинение смерти человеку, — 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 Примечание. Лицо,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террористического акта и если в действиях этого лица не содержится иного состава преступления. Комментарий к Ст. 205 УК РФ 1. Слово «террор» латинского происхождения и определяется как страх, ужас. Терроризм обладает высокой степенью общественной опасности, относится к преступлениям международного характера, приобрел транснациональный характер и угрожает стабильности в мире, в связи с чем от мирового сообщества требуется принятие эффективных мер противодействия. В настоящее время принят и действует ряд международных правовых документов, в частности Конвенция о преступлениях и некоторых других актах, совершаемых на борту воздушных судов, от 14 сентября 1963 г. , Гаагская конвенция о борьбе с незаконным захватом воздушных судов от 16 декабря 1970 г. , Конвенция о борьбе с незаконными актами, </w:t>
      </w:r>
      <w:r w:rsidRPr="006E5891">
        <w:rPr>
          <w:rFonts w:ascii="Tahoma" w:hAnsi="Tahoma" w:cs="Tahoma"/>
          <w:color w:val="444444"/>
          <w:sz w:val="21"/>
          <w:szCs w:val="21"/>
          <w:shd w:val="clear" w:color="auto" w:fill="E6E6E6"/>
        </w:rPr>
        <w:lastRenderedPageBreak/>
        <w:t xml:space="preserve">направленными против безопасности гражданской авиации, от 23 сентября 1971 г. , Конвенция о предотвращении и наказании преступлений против лиц, пользующихся международной защитой, в том числе дипломатических агентов, от 14 декабря 1973 г. , Конвенция о физической защите ядерного материала от 26 октября 1979 г. , Международная конвенция о борьбе с захватом заложников, принятая Генеральной Ассамблеей ООН в Нью-Йорке 17 декабря 1979 г. , Конвенция о борьбе с незаконными актами, направленными против безопасности морского судоходства, от 10 марта 1988 г. , Международная конвенция о борьбе с вербовкой, использованием, финансированием и обучением наемников от 4 декабря 1989 г. , Международная конвенция о борьбе с бомбовым терроризмом от 15 декабря 1997 г. , Международная конвенция о борьбе с финансированием терроризма от 9 декабря 1999 г. , Шанхайская конвенция о борьбе с терроризмом, сепаратизмом и экстремизмом от 15 июня 2001 г. , Международная конвенция о борьбе с актами ядерного терроризма (принята Резолюцией N A/Res/59/290 Генеральной Ассамблеи ООН от 13 апреля 2005 г.) , Конвенция Совета Европы о предупреждении терроризма от 16 мая 2005 г. и др. ——————————— Действующее международное право. М.: Московский независимый институт международного права, 1997. Т. 3. С. 571 — 576 (извлечение). Сборник действующих договоров, соглашений и конвенций, заключенных СССР с иностранными государствами. М., 1974. Вып. XXVII. С. 292 — 296. Сборник действующих договоров, соглашений и конвенций, заключенных СССР с иностранными государствами. М., 1975. Вып. XXIX. С. 90 — 95. Сборник действующих договоров, соглашений и конвенций, заключенных СССР с иностранными государствами. М., 1979. Вып. XXXIII. С. 90 — 94. Действующее международное право. М. : Московский независимый институт международного права, 1997. Т. 3. С. 30 — 38. Сборник международных договоров СССР. М., 1989. Вып. XLIII. С. 99 — 105. БМД. 2002. N 1. С. 3 — 12. Действующее международное право. М.: Московский независимый институт международного права, 1997. Т. 2. С. 812 — 819. СЗ РФ. 2001. N 35. Ст. 3513. СЗ РФ. 2003. N 12. Ст. 1059. СЗ РФ. 2003. N 41. Ст. 3947. СЗ РФ. 2008. N 33. Ст. 3819. СЗ РФ. 2009. N 20. Ст. 2393. В Концепции национальной безопасности России терроризм назван среди иных внешних и внутренних угроз национальной безопасности России. Федеральный закон от 06.03.2006 N 35-ФЗ «О противодействии терроризму» (в ред. от 08.11.2011) определяет основные понятия терроризма, террористической деятельности,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РФ в борьбе с терроризмом. ——————————— СЗ РФ. 2006. N 11. Ст. 1146; N 31 (ч. 1). Ст. 3452; 2008. N 45. Ст. 5149; N 52 (ч. 1). Ст. 6227; 2009. N 1. Ст. 29; 2010. N 31. Ст. 4166; 2011. N 1. Ст. 16; N 19. Ст. 2713; N 46. Ст. 6407. 2. Понятие террористического акта дано в ч. 1 ст. 205 УК. Вопросы судебной практики по ст. 205 УК и других преступлений террористической направленности (ст. ст. 205.1, 205.2, 208 УК) даны в Постановлении Пленума ВС РФ от 09.02.2012 N 1. Бесплатная юридическая консультация по телефонам: 8 (499) 938-53-89 (Москва и МО) 8 (812) 467-95-35 (Санкт-Петербург и ЛО) 8 (800) 302-76-91 (Регионы РФ) Объектом во всех преступлениях террористической направленности выступает общественная безопасность, основные принципы и содержание деятельности по обеспечению которой устанавливает Федеральный закон от 28.12.2010 N 390-ФЗ «О безопасности» . Жизненно важные интересы — совокупность потребностей, удовлетворение которых надежно обеспечивает существование и возможности прогрессивного развития личности, общества и государства. К основным объектам безопасности относятся: личность — ее права и свободы; общество — его материальные и духовные ценности; государство — его конституционный строй, суверенитет и территориальная целостность. ——————————— СЗ РФ. 2011. N 1. Ст. 2. Дополнительным объектом являются жизнь, здоровье, отношения собственности, нормальное функционирование органов власти государственных, общественных учреждений, иных социальных институтов. 3. Объективная сторона террористического акта состоит в альтернативных действиях: 1) совершение взрыва, поджога или иных действий, устрашающих население и создающих опасность гибели человека, причинения значительного </w:t>
      </w:r>
      <w:r w:rsidRPr="006E5891">
        <w:rPr>
          <w:rFonts w:ascii="Tahoma" w:hAnsi="Tahoma" w:cs="Tahoma"/>
          <w:color w:val="444444"/>
          <w:sz w:val="21"/>
          <w:szCs w:val="21"/>
          <w:shd w:val="clear" w:color="auto" w:fill="E6E6E6"/>
        </w:rPr>
        <w:lastRenderedPageBreak/>
        <w:t xml:space="preserve">имущественного ущерба либо наступления иных тяжких последствий; 2) угроза совершения указанных действий. Взрыв, поджог и иные действия являются способами совершения преступления. Под иными действиями понимаются общественно опасные действия, которые могут вызвать такие же последствия, как при взрыве или поджоге (например, провоцирование обвала горных пород, затопление объектов жизнеобеспечения путем разрушения ирригационных сооружений, плотин, шлюзов, отравление источников водоснабжения, запасов продовольствия, захват объектов атомной энергетики, школ, больниц, театров, блокирование транспортных коммуникаций, средств связи, распространение радиоактивных, отравляющих веществ, эпидемий, эпизоотий и т.д.). Значительный имущественный ущерб должен определяться с учетом стоимости и значимости уничтоженного или поврежденного имущества, материальных ценностей. Однако определяющим является то, насколько уничтожение и повреждение либо угроза этого были способны повлиять на устрашение населения или на решения органов власти или международных организаций. Иные тяжкие последствия должны быть сопоставимы с указанными в законе последствиями, охватывают опасность причинения вреда здоровью людей, возникновения среди населения паники, страха, ухудшения экологической обстановки в регионе, появления большого количества беженцев, дезорганизации нормальной деятельности органов государственной власти и управления, длительного нарушения работы предприятий, средств связи, транспорта и т.д. Угроза совершения террористического акта влечет ответственность независимо от намерения виновного лица привести ее в исполнение или от возможности реализации, важно, что она должна вызывать у населения и у власти обоснованное опасение ее осуществления. Угроза может быть открытой, анонимной, устной, письменной, по телефону, с помощью иных технических средств связи, средств массовой информации и т.д. Преступление считается оконченным с момента совершения действий, предусмотренных ч. 1 ст. 205 УК, либо когда возникла угроза их совершения, и они создали реальную опасность гибели хотя бы одного человека, причинения значительного имущественного ущерба либо наступления иных тяжких последствий. Устрашающими признаются действия, которые по своему характеру способны вызвать страх у людей за свою жизнь и здоровье, безопасность близких, сохранность имущества и т.п. (п. 2 Постановления Пленума ВС РФ от 09.02.2012 N 1). Фактическое наступление указанных последствий образует квалифицированные виды террористического акта или квалифицируется по совокупности с другими преступлениями. 4. Субъективная сторона террористического акта характеризуется умышленной виной в виде прямого умысла. Лицо осознает, что совершает взрыв, поджог или иные действия, устрашающие население и создающие опасность гибели человека, причинения значительного имущественного ущерба либо наступления иных тяжких последствий, либо сознает угрозу совершения указанных действий, и желает так действовать. Обязательным признаком террористического акта является специальная цель — воздействие на принятие решения органами государственной власти, местного самоуправления или международными организациями. Террористы для этого могут требовать, например, выплаты значительных денежных сумм денег, передачи больших партий оружия, прекращения проводимой государством антитеррористической операции на какой-либо территории, вывода участвующих в такой операции войсковых формирований, освобождения задержанных в ходе операции соучастников террористов и т.д. Если же указанные в законе действия (взрывы, поджоги и т.д.) совершены виновными лицами с другой целью, например, ослабления экономической безопасности и обороноспособности страны, то содеянное квалифицируется по ст. 281 УК (диверсия), по другим мотивам, например, уничтожение имущества с целью мести, то содеянное квалифицируется по статье 167 УК РФ и т.д. Террористический акт в отношении конкретного государственного или общественного деятеля влечет ответственность по ст. 277 УК и т.д. Мотив преступления не является обязательным признаком и на квалификацию содеянного не влияет. 5. Субъект преступления — вменяемое физическое лицо, достигшее возраста 14 лет. 6. К квалифицирующим признакам террористического акта (ч. 2 комментируемой статьи) относятся те же деяния: а) совершенные группой лиц по предварительному сговору или организованной группой; б) повлекшие по неосторожности смерть человека; в) повлекшие причинение значительного </w:t>
      </w:r>
      <w:r w:rsidRPr="006E5891">
        <w:rPr>
          <w:rFonts w:ascii="Tahoma" w:hAnsi="Tahoma" w:cs="Tahoma"/>
          <w:color w:val="444444"/>
          <w:sz w:val="21"/>
          <w:szCs w:val="21"/>
          <w:shd w:val="clear" w:color="auto" w:fill="E6E6E6"/>
        </w:rPr>
        <w:lastRenderedPageBreak/>
        <w:t xml:space="preserve">имущественного ущерба либо наступление иных тяжких последствий. Понятие группы лиц по предварительному сговору определено в ч. 2 ст. 35 УК, группы лиц по предварительному сговору — в ч. 2 ст. 35 УК, организованной группы — в ч. 3 ст. 35 УК (см. коммент. к ним). При квалификации действий членов организованной группы ссылки на ст. 33 УК не требуется. Причинение смерти по неосторожности предполагает неосторожную форму вины в виде легкомыслия или небрежности (см. коммент. к ст. 109 УК). Понятия «значительный имущественный ущерб» и «иные тяжкие последствия» см. в коммент. к ч. 1 комментируемой статьи. При причинении значительного материального ущерба дополнительной квалификации по ст. 167 УК не требуется. К иным тяжким последствиям могут относиться причинение тяжкого вреда здоровью хотя бы одному человеку, средней тяжести двум и более лицам и др. (п. п. 6 — 8 Постановления Пленума ВС РФ от 09.02.2012 N 1). 7. К особо квалифицирующим признакам террористического акта в соответствии с ч. 3 комментируемой статьи относятся деяния, предусмотренные ч. ч. 1 и 2, если они: а) сопряжены с посягательством на объекты использования атомной энергии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или биологических веществ; б) повлекли умышленное причинение смерти человеку. 8. Объекты атомной энергетики — это сооружения и комплексы с ядерными реакторами, в том числе атомные станции, суда и другие плавсредства, космические и другие летательные аппараты, другие транспортные и транспортабельные средства; сооружения и комплексы с промышленными, экспериментальными и исследовательскими реакторами, критическими и подкритическими ядерными стендами, сооружениями; комплексы, полигоны, установки и устройства с ядерными зарядами для использования в мирных целях; другие содержащие ядерные материалы сооружения, комплексы, установки для производства, использования, переработки, транспортирования ядерного топлива и ядерных материалов; места нахождения комплексов, установок, аппаратов, оборудования и изделий, в которых содержатся радиоактивные вещества или генерируются ионизирующие излучения; стационарные объекты и сооружения, предназначенные для хранения ядерных материалов и радиоактивных веществ, хранения или захоронения радиоактивных отходов. Ядерные материалы представляют собой материалы, содержащие или способные воспроизвести делящиеся (расщепляющие) ядерные вещества. Радиоактивными веществами, не относящимися к ядерным материалам, являются вещества, испускающие ионизирующие излучения. Источники радиоактивного излучения — это не относящиеся к ядерным установкам комплексы, установки, аппараты, оборудование и изделия, в которых содержатся радиоактивные вещества или генерируется ионизирующее излучение. 9. Под ядовитыми понимают вещества, которые при их употреблении оказывают тяжелое отравляющее воздействие на организм человека, способное причинить смерть или тяжкий вред здоровью (например, цианистый калий, зарин, синильная кислота, змеиный яд и др.). Отравляющие вещества представляют собой химические реагенты и их соединения, которые воздействуют на центральную нервную систему человека или органы дыхания и даже в незначительных количествах вызывают их поражение, но не относятся к химическому оружию (например, аммиак, хлор). Токсичные вещества выделяются живыми организмами. Они могут быть бактериального, растительного или животного происхождения. Действие токсинов проявляется в угнетении функций живого организма и способно вызвать ботулизм, дифтерию, пищевые токсикоинфекции и т.д. К опасным химическим или биологическим веществам относятся те, применение которых может причинить вред жизни и здоровью людей или окружающей среде и которые подлежат обязательной государственной регистрации на основании Постановления Правительства РФ от 12.11.1992 N 869 «О государственной регистрации потенциально опасных химических и биологических веществ» (в ред. от 05.04.1999) . Государственной регистрации подлежат все потенциально опасные химические и биологические вещества природного и искусственного происхождения, производимые на территории РФ и закупаемые за рубежом для использования в народном хозяйстве и быту. Это не распространяется на химические и биологические средства защиты растений, регуляторы роста сельскохозяйственных растений и лесных насаждений, фармацевтические препараты. </w:t>
      </w:r>
      <w:r w:rsidRPr="006E5891">
        <w:rPr>
          <w:rFonts w:ascii="Tahoma" w:hAnsi="Tahoma" w:cs="Tahoma"/>
          <w:color w:val="444444"/>
          <w:sz w:val="21"/>
          <w:szCs w:val="21"/>
          <w:shd w:val="clear" w:color="auto" w:fill="E6E6E6"/>
        </w:rPr>
        <w:lastRenderedPageBreak/>
        <w:t xml:space="preserve">Государственная регистрация осуществляется Российским регистром потенциально опасных химических и биологических веществ, действующим в соответствии с учредительными документами. ——————————— САПП РФ. 1992. N 20. Ст. 1669; СЗ РФ. 1999. N 15. Ст. 1824. В соответствии с Постановлением Правительства РФ от 30.06.2004 N 322 «Об утверждении Положения о Федеральной службе по надзору в сфере защиты прав потребителей и благополучия человека» (в ред. от 19.06.2012) регистрация впервые внедряемых в производство и ранее не использовавшихся химических, биологических веществ и изготовляемых на их основе препаратов, потенциально опасных для человека (кроме лекарственных средств), осуществляется Роспотребнадзором. ——————————— СЗ РФ. 2004. N 28. Ст. 2899; 2006. N 22. Ст. 2337; N 52 (ч. 3). Ст. 5587; 2008. N 40. Ст. 4548; N 46. Ст. 5337; 2009. N 30. Ст. 3823; N 33. Ст. 4081; 2010. N 9. Ст. 960; N 26. Ст. 3350; 2011. N 14. Ст. 1935; N 43. Ст. 6079; N 44. Ст. 6272; 2012. N 27. Ст. 3729. 10. В п. «б» ч. 3 комментируемой статьи фактически объединены в одну норму составы терроризма и убийства. Понятие убийства, т.е. умышленного причинения смерти человеку, определено в ч. 1 ст. 105 УК РФ. Поскольку в санкции комментируемой статьи предусмотрено наказание в виде пожизненного лишения свободы, а наказание в виде смертной казни в настоящее время за убийство не назначается, то умышленное причинение смерти потерпевшему при терроризме не влечет квалификацию по совокупности преступлений, предусмотренных ст. ст. 277, 295, 317 УК. Умышленное причинение смерти двум и более лицам дополнительной квалификации по ст. 105 УК не требует (п. 9 Постановления Пленума ВС РФ от 09.02.2012 N 1). 11. Примечание к комментируемой статье предусматривает обязательные условия освобождения от уголовной ответственности лица, участвовавшего в подготовке акта терроризма, — если оно способствовало предотвращению акта терроризма своевременным предупреждением органов власти или иным способом и если в его действиях не содержится иного состава преступления. Способствование предотвращению преступления должно выразиться в своевременном предупреждении органов власти (когда они имеют реальную возможность принять меры к предотвращению акта терроризма). Форма, в которой сделано такое предупреждение, может быть любой: письменной, устной, с применением средств связи, лично, через других лиц, открыто, анонимно и т.д. Способствование предотвращению осуществления акта терроризма иным способом означает активное действие самого лица, выразившееся, например, в обезвреживании соучастников, предотвращении взрыва, поджога или иных действий, предусмотренных комментируемой статьей. Примечание распространяется как на индивидуально действующее лицо, так и на лицо, действующее в составе группы. Для индивидуально действующего лица освобождение от ответственности наступает при совершении преступления как в случаях пассивной (прекращение подготовки акта терроризма), так и при активной форме отказа (устранение последствий своих действий по подготовке акта). При подготовке акта терроризма в соучастии отказ одного из соучастников (кроме исполнителя) возможен только в активной форме. При неудачной попытке предотвращения акта терроризма, если лицо совершило все необходимые в данной конкретной обстановке действия, но по причинам, от него не зависящим, предотвратить акт терроризма не удалось (например, неправильные действия сапера при разминировании взрывного устройства), на данное лицо должно распространяться действие примеч. к комментируемой статье. Этот вывод вытекает из смысла закона, в котором говорится о способствовании предотвращению, а не о предотвращении акта терроризма. Данная норма в определенной мере дублирует норму о добровольном отказе от преступления (ст. 31 УК), но в то же время расходится с ней. Если действия лица подпадают под добровольный отказ, то применяется ст. 31 УК как норма Общей части УК, согласно которой лицо не подлежит уголовной ответственности. Если лицо участвовало в подготовке или совершении нескольких актов терроризма, то оно освобождается от уголовной ответственности только за те акты терроризма, предотвращению которых оно способствовало. 12. Если при терроризме использованы незаконно приобретенные либо хранящиеся ядерные материалы и радиоактивные вещества, а также незаконно приобретенные, хранящиеся либо изготовленные огнестрельное оружие, боеприпасы, взрывчатые вещества и взрывные устройства, то </w:t>
      </w:r>
      <w:r w:rsidRPr="006E5891">
        <w:rPr>
          <w:rFonts w:ascii="Tahoma" w:hAnsi="Tahoma" w:cs="Tahoma"/>
          <w:color w:val="444444"/>
          <w:sz w:val="21"/>
          <w:szCs w:val="21"/>
          <w:shd w:val="clear" w:color="auto" w:fill="E6E6E6"/>
        </w:rPr>
        <w:lastRenderedPageBreak/>
        <w:t>содеянное квалифицируется по совокупности ст. 205 УК и соответственно ст. ст. 220, 222 или 223 УК. Действия участников НВФ, банды, преступного сообщества (преступной организации) при терроризме квалифицируются по совокупности ст. 205 УК и соответственно ст. ст. 208, 209 или 210 Уголовного кодекса РФ (п. п. 10, 13 Постановления Пленума ВС РФ от 09.02.2012 N 1).</w:t>
      </w:r>
      <w:r w:rsidRPr="006E5891">
        <w:rPr>
          <w:rFonts w:ascii="Tahoma" w:hAnsi="Tahoma" w:cs="Tahoma"/>
          <w:color w:val="444444"/>
          <w:sz w:val="21"/>
          <w:szCs w:val="21"/>
        </w:rPr>
        <w:br/>
      </w:r>
      <w:r w:rsidRPr="006E5891">
        <w:rPr>
          <w:rFonts w:ascii="Tahoma" w:hAnsi="Tahoma" w:cs="Tahoma"/>
          <w:color w:val="444444"/>
          <w:sz w:val="21"/>
          <w:szCs w:val="21"/>
        </w:rPr>
        <w:br/>
      </w:r>
      <w:r w:rsidRPr="006E5891">
        <w:rPr>
          <w:rFonts w:ascii="Tahoma" w:hAnsi="Tahoma" w:cs="Tahoma"/>
          <w:color w:val="444444"/>
          <w:sz w:val="21"/>
          <w:szCs w:val="21"/>
          <w:shd w:val="clear" w:color="auto" w:fill="E6E6E6"/>
        </w:rPr>
        <w:t>Источник: </w:t>
      </w:r>
      <w:hyperlink r:id="rId33" w:history="1">
        <w:r w:rsidRPr="006E5891">
          <w:rPr>
            <w:rFonts w:ascii="Tahoma" w:hAnsi="Tahoma" w:cs="Tahoma"/>
            <w:color w:val="1078A7"/>
            <w:sz w:val="21"/>
            <w:szCs w:val="21"/>
            <w:u w:val="single"/>
            <w:bdr w:val="none" w:sz="0" w:space="0" w:color="auto" w:frame="1"/>
            <w:shd w:val="clear" w:color="auto" w:fill="E6E6E6"/>
          </w:rPr>
          <w:t>https://stykrf.ru/205</w:t>
        </w:r>
      </w:hyperlink>
    </w:p>
    <w:p w:rsidR="002578D5" w:rsidRDefault="002578D5">
      <w:pPr>
        <w:rPr>
          <w:rFonts w:ascii="Times New Roman" w:hAnsi="Times New Roman" w:cs="Times New Roman"/>
          <w:color w:val="53585C"/>
          <w:sz w:val="28"/>
          <w:szCs w:val="28"/>
          <w:shd w:val="clear" w:color="auto" w:fill="FFFFFF"/>
        </w:rPr>
      </w:pPr>
    </w:p>
    <w:p w:rsidR="006E5891" w:rsidRDefault="006E5891">
      <w:pPr>
        <w:rPr>
          <w:rFonts w:ascii="Times New Roman" w:hAnsi="Times New Roman" w:cs="Times New Roman"/>
          <w:color w:val="53585C"/>
          <w:sz w:val="28"/>
          <w:szCs w:val="28"/>
          <w:shd w:val="clear" w:color="auto" w:fill="FFFFFF"/>
        </w:rPr>
      </w:pPr>
      <w:bookmarkStart w:id="6" w:name="_GoBack"/>
      <w:bookmarkEnd w:id="6"/>
    </w:p>
    <w:p w:rsidR="002578D5" w:rsidRDefault="002578D5">
      <w:pPr>
        <w:rPr>
          <w:rFonts w:ascii="Times New Roman" w:hAnsi="Times New Roman" w:cs="Times New Roman"/>
          <w:color w:val="53585C"/>
          <w:sz w:val="28"/>
          <w:szCs w:val="28"/>
          <w:shd w:val="clear" w:color="auto" w:fill="FFFFFF"/>
        </w:rPr>
      </w:pPr>
    </w:p>
    <w:p w:rsidR="00F54E9A" w:rsidRPr="00E417D6" w:rsidRDefault="00E417D6">
      <w:pPr>
        <w:rPr>
          <w:rFonts w:ascii="Times New Roman" w:hAnsi="Times New Roman" w:cs="Times New Roman"/>
          <w:sz w:val="28"/>
          <w:szCs w:val="28"/>
        </w:rPr>
      </w:pPr>
      <w:r w:rsidRPr="00E417D6">
        <w:rPr>
          <w:rFonts w:ascii="Times New Roman" w:hAnsi="Times New Roman" w:cs="Times New Roman"/>
          <w:color w:val="53585C"/>
          <w:sz w:val="28"/>
          <w:szCs w:val="28"/>
          <w:shd w:val="clear" w:color="auto" w:fill="FFFFFF"/>
        </w:rPr>
        <w:t xml:space="preserve">Аптечка для бойца Безусловно это самое важное, ведь не всегда можно найти в местной аптеке необходимое. От наличия аптечки, а также умения применять медикаменты зависит здоровье и жизнь. Не стоит надеяться, что у кого-то она есть и этот кто-то окажется поблизости. Что взять в аптечку для первой помощи при ведении боевых действий? Если лень самому собирать, то бери аптечку первой помощи LEAF, AllMulticam, BazaTactical, TacTec, Ратник. Помни о том, что нужно уметь применять медицинские средства, а поэтому важно не навредить себе или товарищу. Также нужно наизусть знать, что у тебя где лежит в аптечке, чтобы найти нужное в любое время и в любых условиях. Резиновый жгут от 3 штук (Эсмарха или аналог), где один на бронежилете. Жгут турникет (один в аптечке и один на бронижилете) Бинт от 3 штук. Индивидуальный перевязочный пакет 2 штуки. Тампоны и тампонады для ран. Кровоостанавливающее средство (Celox или Quikclot), либо порошок Гемостоп, гемостатическая кровоостанавливающая коллагеновая губка. Противоожоговый гель и пластырь. Обезболивающий раствор для инъекций. Средства для заживления ран и ожогов. Окклюзионный пластырь при пневмотораксе и герметизации проникающих ранений груди. Декомпрессионная игла для пневмоторакса ARS (применяет штатный медик, которые умеет). Назофарингеальный воздуховод для экстренной помощи при затруднении дыхании (применяет штатный медик, которые умеет). Ножницы медицинские для разрезания одежды после ранения или срезки бинтов. Маркер, для пометки времени наложения жгута, повязки, бандажа. Перчатки медицинские 3 штуки. Спасательное или аварийное одеяло. Промедол (выдадут в армии с аптечкой). Лейкопластырь бактерицидный. Пластырь от мазолей. Таблетки для обеззараживания воды. Шприц тюбик с анальгетиком (Налбуфин или Буторфанол). Женские тампоны для остановки кровотечения, если другого ничего нет. Раствор электролита от обезвоживания. После Апокалипсиса Медикаменты по желанию и личным особенностям организма, ведь здесь каждый ориентируется на свое. Например, от хронических болезней, головной боли, простуды, поноса, изжоги, запора, пищевых отравлений, аллергии, </w:t>
      </w:r>
      <w:r w:rsidRPr="00E417D6">
        <w:rPr>
          <w:rFonts w:ascii="Times New Roman" w:hAnsi="Times New Roman" w:cs="Times New Roman"/>
          <w:color w:val="53585C"/>
          <w:sz w:val="28"/>
          <w:szCs w:val="28"/>
          <w:shd w:val="clear" w:color="auto" w:fill="FFFFFF"/>
        </w:rPr>
        <w:lastRenderedPageBreak/>
        <w:t>температуры, противовирусные, обезболивающие. Неплохо взять витамины, средства от укусов, мази от потертостей, капли в глаза.</w:t>
      </w:r>
      <w:r w:rsidRPr="00E417D6">
        <w:rPr>
          <w:rFonts w:ascii="Times New Roman" w:hAnsi="Times New Roman" w:cs="Times New Roman"/>
          <w:color w:val="53585C"/>
          <w:sz w:val="28"/>
          <w:szCs w:val="28"/>
        </w:rPr>
        <w:br/>
      </w:r>
      <w:r w:rsidRPr="00E417D6">
        <w:rPr>
          <w:rFonts w:ascii="Times New Roman" w:hAnsi="Times New Roman" w:cs="Times New Roman"/>
          <w:color w:val="53585C"/>
          <w:sz w:val="28"/>
          <w:szCs w:val="28"/>
        </w:rPr>
        <w:br/>
      </w:r>
      <w:r w:rsidRPr="00E417D6">
        <w:rPr>
          <w:rFonts w:ascii="Times New Roman" w:hAnsi="Times New Roman" w:cs="Times New Roman"/>
          <w:color w:val="53585C"/>
          <w:sz w:val="28"/>
          <w:szCs w:val="28"/>
          <w:shd w:val="clear" w:color="auto" w:fill="FFFFFF"/>
        </w:rPr>
        <w:t>Читать полностью: </w:t>
      </w:r>
      <w:hyperlink r:id="rId34" w:history="1">
        <w:r w:rsidRPr="00E417D6">
          <w:rPr>
            <w:rStyle w:val="a3"/>
            <w:rFonts w:ascii="Times New Roman" w:hAnsi="Times New Roman" w:cs="Times New Roman"/>
            <w:color w:val="0082FF"/>
            <w:sz w:val="28"/>
            <w:szCs w:val="28"/>
            <w:bdr w:val="none" w:sz="0" w:space="0" w:color="auto" w:frame="1"/>
            <w:shd w:val="clear" w:color="auto" w:fill="FFFFFF"/>
          </w:rPr>
          <w:t>https://mensby.com/sport/extreme/chto-vzjat-s-soboj-na-vojnu-spisok-dlja-boevyh-dejstvij</w:t>
        </w:r>
      </w:hyperlink>
    </w:p>
    <w:p w:rsidR="00E417D6" w:rsidRDefault="00E417D6">
      <w:pPr>
        <w:rPr>
          <w:rFonts w:ascii="Times New Roman" w:hAnsi="Times New Roman" w:cs="Times New Roman"/>
          <w:sz w:val="28"/>
          <w:szCs w:val="28"/>
        </w:rPr>
      </w:pPr>
      <w:r w:rsidRPr="00E417D6">
        <w:rPr>
          <w:rFonts w:ascii="Times New Roman" w:hAnsi="Times New Roman" w:cs="Times New Roman"/>
          <w:color w:val="53585C"/>
          <w:sz w:val="28"/>
          <w:szCs w:val="28"/>
          <w:shd w:val="clear" w:color="auto" w:fill="FFFFFF"/>
        </w:rPr>
        <w:t>Одежда для боевых действий Часть тебе дадут на месте со складов, другое придется искать и покупать. Одежда – это очень важно, ведь иначе будешь мерзнуть, намокать или испытывать иной дискомфорт, в то время, когда нужно вести боевые действия. Помни о том, что вся одежда должна быть камуфляжного цвета без всяких вставок. Балаклава, мультибандана или бафф (летние дышащие и зимние флисовые). Флисовая шапка. Подшлемник (зимний). Компрессионное термобелье и флисовое белье (пара комплектов). Футболки – 2 штуки. Трусы – 3 штуки. Носки (простые и шерстяные) – 5 штук. Свитер. Тактические перчатки – 2 штуки. Рукавицы или строительные перчатки для рытья окопов и другой работы – 3 штуки. Берцы или тактические ботинки (чтобы было на смену, когда одни сушатся). Стельки многослойные. Кроссовки. Демисезонная и зимняя форма на сезон осень-зима. Большой армейский рюкзак. Небольшой тактический рюкзак. Чехол на рюкзак, чтобы не промокало. Плащ-палатка, дождевик, пончо. Маскхалат летний и зимний. Резиновые сапоги для дождливой погоды. Подменные штаны, форма камуфляж в расцветке ЕМР (единая маскирующая расцветка) или МОХ. Спальный мешок. Шнурки длинные и короткие (запасные пару штук очень желательно). Тапки пластиковые. Коврик сидушка поджопник. Туристский коврик (пенка, каремат). Гамаши, для защиты обуви и брюк от намокания (на времена дождя и слякоти). Бахилы чуни для утепления ног поверх обуви (важно на зиму).</w:t>
      </w:r>
      <w:r w:rsidRPr="00E417D6">
        <w:rPr>
          <w:rFonts w:ascii="Times New Roman" w:hAnsi="Times New Roman" w:cs="Times New Roman"/>
          <w:color w:val="53585C"/>
          <w:sz w:val="28"/>
          <w:szCs w:val="28"/>
        </w:rPr>
        <w:br/>
      </w:r>
      <w:r w:rsidRPr="00E417D6">
        <w:rPr>
          <w:rFonts w:ascii="Times New Roman" w:hAnsi="Times New Roman" w:cs="Times New Roman"/>
          <w:color w:val="53585C"/>
          <w:sz w:val="28"/>
          <w:szCs w:val="28"/>
        </w:rPr>
        <w:br/>
      </w:r>
      <w:r w:rsidRPr="00E417D6">
        <w:rPr>
          <w:rFonts w:ascii="Times New Roman" w:hAnsi="Times New Roman" w:cs="Times New Roman"/>
          <w:color w:val="53585C"/>
          <w:sz w:val="28"/>
          <w:szCs w:val="28"/>
          <w:shd w:val="clear" w:color="auto" w:fill="FFFFFF"/>
        </w:rPr>
        <w:t>Читать полностью: </w:t>
      </w:r>
      <w:hyperlink r:id="rId35" w:history="1">
        <w:r w:rsidRPr="00E417D6">
          <w:rPr>
            <w:rStyle w:val="a3"/>
            <w:rFonts w:ascii="Times New Roman" w:hAnsi="Times New Roman" w:cs="Times New Roman"/>
            <w:color w:val="0082FF"/>
            <w:sz w:val="28"/>
            <w:szCs w:val="28"/>
            <w:bdr w:val="none" w:sz="0" w:space="0" w:color="auto" w:frame="1"/>
            <w:shd w:val="clear" w:color="auto" w:fill="FFFFFF"/>
          </w:rPr>
          <w:t>https://mensby.com/sport/extreme/chto-vzjat-s-soboj-na-vojnu-spisok-dlja-boevyh-dejstvij</w:t>
        </w:r>
      </w:hyperlink>
    </w:p>
    <w:p w:rsidR="00E417D6" w:rsidRPr="00E417D6" w:rsidRDefault="00E417D6">
      <w:pPr>
        <w:rPr>
          <w:rFonts w:ascii="Times New Roman" w:hAnsi="Times New Roman" w:cs="Times New Roman"/>
          <w:sz w:val="28"/>
          <w:szCs w:val="28"/>
        </w:rPr>
      </w:pPr>
    </w:p>
    <w:sectPr w:rsidR="00E417D6" w:rsidRPr="00E417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14E97"/>
    <w:multiLevelType w:val="multilevel"/>
    <w:tmpl w:val="71DA3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EA1F36"/>
    <w:multiLevelType w:val="multilevel"/>
    <w:tmpl w:val="2780D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B362C8"/>
    <w:multiLevelType w:val="multilevel"/>
    <w:tmpl w:val="D7C66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AF60EC"/>
    <w:multiLevelType w:val="multilevel"/>
    <w:tmpl w:val="F086E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3E4FD0"/>
    <w:multiLevelType w:val="multilevel"/>
    <w:tmpl w:val="504A9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7B33E6"/>
    <w:multiLevelType w:val="multilevel"/>
    <w:tmpl w:val="94306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5D4889"/>
    <w:multiLevelType w:val="multilevel"/>
    <w:tmpl w:val="0840F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0C5487"/>
    <w:multiLevelType w:val="multilevel"/>
    <w:tmpl w:val="E83CC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E577BD"/>
    <w:multiLevelType w:val="multilevel"/>
    <w:tmpl w:val="A29EF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2"/>
  </w:num>
  <w:num w:numId="4">
    <w:abstractNumId w:val="1"/>
  </w:num>
  <w:num w:numId="5">
    <w:abstractNumId w:val="7"/>
  </w:num>
  <w:num w:numId="6">
    <w:abstractNumId w:val="5"/>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47D"/>
    <w:rsid w:val="001C207B"/>
    <w:rsid w:val="002578D5"/>
    <w:rsid w:val="00344860"/>
    <w:rsid w:val="005C547D"/>
    <w:rsid w:val="006E5891"/>
    <w:rsid w:val="00E417D6"/>
    <w:rsid w:val="00F54E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52726"/>
  <w15:chartTrackingRefBased/>
  <w15:docId w15:val="{867CC3A4-ACEA-4486-BE61-582C8B3A7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417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900921">
      <w:bodyDiv w:val="1"/>
      <w:marLeft w:val="0"/>
      <w:marRight w:val="0"/>
      <w:marTop w:val="0"/>
      <w:marBottom w:val="0"/>
      <w:divBdr>
        <w:top w:val="none" w:sz="0" w:space="0" w:color="auto"/>
        <w:left w:val="none" w:sz="0" w:space="0" w:color="auto"/>
        <w:bottom w:val="none" w:sz="0" w:space="0" w:color="auto"/>
        <w:right w:val="none" w:sz="0" w:space="0" w:color="auto"/>
      </w:divBdr>
    </w:div>
    <w:div w:id="626401488">
      <w:bodyDiv w:val="1"/>
      <w:marLeft w:val="0"/>
      <w:marRight w:val="0"/>
      <w:marTop w:val="0"/>
      <w:marBottom w:val="0"/>
      <w:divBdr>
        <w:top w:val="none" w:sz="0" w:space="0" w:color="auto"/>
        <w:left w:val="none" w:sz="0" w:space="0" w:color="auto"/>
        <w:bottom w:val="none" w:sz="0" w:space="0" w:color="auto"/>
        <w:right w:val="none" w:sz="0" w:space="0" w:color="auto"/>
      </w:divBdr>
      <w:divsChild>
        <w:div w:id="1117287019">
          <w:marLeft w:val="0"/>
          <w:marRight w:val="0"/>
          <w:marTop w:val="0"/>
          <w:marBottom w:val="0"/>
          <w:divBdr>
            <w:top w:val="none" w:sz="0" w:space="0" w:color="auto"/>
            <w:left w:val="none" w:sz="0" w:space="0" w:color="auto"/>
            <w:bottom w:val="none" w:sz="0" w:space="0" w:color="auto"/>
            <w:right w:val="none" w:sz="0" w:space="0" w:color="auto"/>
          </w:divBdr>
          <w:divsChild>
            <w:div w:id="137455018">
              <w:marLeft w:val="0"/>
              <w:marRight w:val="0"/>
              <w:marTop w:val="0"/>
              <w:marBottom w:val="0"/>
              <w:divBdr>
                <w:top w:val="none" w:sz="0" w:space="0" w:color="auto"/>
                <w:left w:val="none" w:sz="0" w:space="0" w:color="auto"/>
                <w:bottom w:val="none" w:sz="0" w:space="0" w:color="auto"/>
                <w:right w:val="none" w:sz="0" w:space="0" w:color="auto"/>
              </w:divBdr>
              <w:divsChild>
                <w:div w:id="1921475254">
                  <w:marLeft w:val="0"/>
                  <w:marRight w:val="0"/>
                  <w:marTop w:val="0"/>
                  <w:marBottom w:val="0"/>
                  <w:divBdr>
                    <w:top w:val="none" w:sz="0" w:space="0" w:color="auto"/>
                    <w:left w:val="none" w:sz="0" w:space="0" w:color="auto"/>
                    <w:bottom w:val="none" w:sz="0" w:space="0" w:color="auto"/>
                    <w:right w:val="none" w:sz="0" w:space="0" w:color="auto"/>
                  </w:divBdr>
                </w:div>
                <w:div w:id="195894762">
                  <w:marLeft w:val="0"/>
                  <w:marRight w:val="0"/>
                  <w:marTop w:val="0"/>
                  <w:marBottom w:val="0"/>
                  <w:divBdr>
                    <w:top w:val="none" w:sz="0" w:space="0" w:color="auto"/>
                    <w:left w:val="none" w:sz="0" w:space="0" w:color="auto"/>
                    <w:bottom w:val="none" w:sz="0" w:space="0" w:color="auto"/>
                    <w:right w:val="none" w:sz="0" w:space="0" w:color="auto"/>
                  </w:divBdr>
                </w:div>
                <w:div w:id="582028935">
                  <w:marLeft w:val="0"/>
                  <w:marRight w:val="0"/>
                  <w:marTop w:val="0"/>
                  <w:marBottom w:val="0"/>
                  <w:divBdr>
                    <w:top w:val="none" w:sz="0" w:space="0" w:color="auto"/>
                    <w:left w:val="none" w:sz="0" w:space="0" w:color="auto"/>
                    <w:bottom w:val="none" w:sz="0" w:space="0" w:color="auto"/>
                    <w:right w:val="none" w:sz="0" w:space="0" w:color="auto"/>
                  </w:divBdr>
                </w:div>
                <w:div w:id="1390878585">
                  <w:marLeft w:val="0"/>
                  <w:marRight w:val="0"/>
                  <w:marTop w:val="0"/>
                  <w:marBottom w:val="0"/>
                  <w:divBdr>
                    <w:top w:val="none" w:sz="0" w:space="0" w:color="auto"/>
                    <w:left w:val="none" w:sz="0" w:space="0" w:color="auto"/>
                    <w:bottom w:val="none" w:sz="0" w:space="0" w:color="auto"/>
                    <w:right w:val="none" w:sz="0" w:space="0" w:color="auto"/>
                  </w:divBdr>
                  <w:divsChild>
                    <w:div w:id="1925842575">
                      <w:marLeft w:val="0"/>
                      <w:marRight w:val="0"/>
                      <w:marTop w:val="0"/>
                      <w:marBottom w:val="0"/>
                      <w:divBdr>
                        <w:top w:val="none" w:sz="0" w:space="0" w:color="auto"/>
                        <w:left w:val="none" w:sz="0" w:space="0" w:color="auto"/>
                        <w:bottom w:val="none" w:sz="0" w:space="0" w:color="auto"/>
                        <w:right w:val="none" w:sz="0" w:space="0" w:color="auto"/>
                      </w:divBdr>
                    </w:div>
                    <w:div w:id="928738309">
                      <w:marLeft w:val="0"/>
                      <w:marRight w:val="0"/>
                      <w:marTop w:val="0"/>
                      <w:marBottom w:val="0"/>
                      <w:divBdr>
                        <w:top w:val="none" w:sz="0" w:space="0" w:color="auto"/>
                        <w:left w:val="none" w:sz="0" w:space="0" w:color="auto"/>
                        <w:bottom w:val="none" w:sz="0" w:space="0" w:color="auto"/>
                        <w:right w:val="none" w:sz="0" w:space="0" w:color="auto"/>
                      </w:divBdr>
                    </w:div>
                    <w:div w:id="1494679703">
                      <w:marLeft w:val="0"/>
                      <w:marRight w:val="0"/>
                      <w:marTop w:val="0"/>
                      <w:marBottom w:val="0"/>
                      <w:divBdr>
                        <w:top w:val="none" w:sz="0" w:space="0" w:color="auto"/>
                        <w:left w:val="none" w:sz="0" w:space="0" w:color="auto"/>
                        <w:bottom w:val="none" w:sz="0" w:space="0" w:color="auto"/>
                        <w:right w:val="none" w:sz="0" w:space="0" w:color="auto"/>
                      </w:divBdr>
                      <w:divsChild>
                        <w:div w:id="1607226390">
                          <w:marLeft w:val="0"/>
                          <w:marRight w:val="0"/>
                          <w:marTop w:val="0"/>
                          <w:marBottom w:val="0"/>
                          <w:divBdr>
                            <w:top w:val="none" w:sz="0" w:space="0" w:color="auto"/>
                            <w:left w:val="none" w:sz="0" w:space="0" w:color="auto"/>
                            <w:bottom w:val="none" w:sz="0" w:space="0" w:color="auto"/>
                            <w:right w:val="none" w:sz="0" w:space="0" w:color="auto"/>
                          </w:divBdr>
                          <w:divsChild>
                            <w:div w:id="388000531">
                              <w:marLeft w:val="0"/>
                              <w:marRight w:val="0"/>
                              <w:marTop w:val="0"/>
                              <w:marBottom w:val="300"/>
                              <w:divBdr>
                                <w:top w:val="none" w:sz="0" w:space="0" w:color="auto"/>
                                <w:left w:val="none" w:sz="0" w:space="0" w:color="auto"/>
                                <w:bottom w:val="none" w:sz="0" w:space="0" w:color="auto"/>
                                <w:right w:val="none" w:sz="0" w:space="0" w:color="auto"/>
                              </w:divBdr>
                            </w:div>
                          </w:divsChild>
                        </w:div>
                        <w:div w:id="106239944">
                          <w:marLeft w:val="0"/>
                          <w:marRight w:val="0"/>
                          <w:marTop w:val="0"/>
                          <w:marBottom w:val="0"/>
                          <w:divBdr>
                            <w:top w:val="none" w:sz="0" w:space="0" w:color="auto"/>
                            <w:left w:val="none" w:sz="0" w:space="0" w:color="auto"/>
                            <w:bottom w:val="none" w:sz="0" w:space="0" w:color="auto"/>
                            <w:right w:val="none" w:sz="0" w:space="0" w:color="auto"/>
                          </w:divBdr>
                          <w:divsChild>
                            <w:div w:id="204990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25082460">
                      <w:marLeft w:val="0"/>
                      <w:marRight w:val="0"/>
                      <w:marTop w:val="0"/>
                      <w:marBottom w:val="0"/>
                      <w:divBdr>
                        <w:top w:val="none" w:sz="0" w:space="0" w:color="auto"/>
                        <w:left w:val="none" w:sz="0" w:space="0" w:color="auto"/>
                        <w:bottom w:val="none" w:sz="0" w:space="0" w:color="auto"/>
                        <w:right w:val="none" w:sz="0" w:space="0" w:color="auto"/>
                      </w:divBdr>
                      <w:divsChild>
                        <w:div w:id="707753793">
                          <w:marLeft w:val="0"/>
                          <w:marRight w:val="0"/>
                          <w:marTop w:val="0"/>
                          <w:marBottom w:val="300"/>
                          <w:divBdr>
                            <w:top w:val="none" w:sz="0" w:space="0" w:color="auto"/>
                            <w:left w:val="none" w:sz="0" w:space="0" w:color="auto"/>
                            <w:bottom w:val="none" w:sz="0" w:space="0" w:color="auto"/>
                            <w:right w:val="none" w:sz="0" w:space="0" w:color="auto"/>
                          </w:divBdr>
                        </w:div>
                      </w:divsChild>
                    </w:div>
                    <w:div w:id="134225400">
                      <w:marLeft w:val="0"/>
                      <w:marRight w:val="0"/>
                      <w:marTop w:val="0"/>
                      <w:marBottom w:val="0"/>
                      <w:divBdr>
                        <w:top w:val="none" w:sz="0" w:space="0" w:color="auto"/>
                        <w:left w:val="none" w:sz="0" w:space="0" w:color="auto"/>
                        <w:bottom w:val="none" w:sz="0" w:space="0" w:color="auto"/>
                        <w:right w:val="none" w:sz="0" w:space="0" w:color="auto"/>
                      </w:divBdr>
                      <w:divsChild>
                        <w:div w:id="1765493281">
                          <w:marLeft w:val="0"/>
                          <w:marRight w:val="0"/>
                          <w:marTop w:val="0"/>
                          <w:marBottom w:val="0"/>
                          <w:divBdr>
                            <w:top w:val="none" w:sz="0" w:space="0" w:color="auto"/>
                            <w:left w:val="none" w:sz="0" w:space="0" w:color="auto"/>
                            <w:bottom w:val="none" w:sz="0" w:space="0" w:color="auto"/>
                            <w:right w:val="none" w:sz="0" w:space="0" w:color="auto"/>
                          </w:divBdr>
                        </w:div>
                        <w:div w:id="86003278">
                          <w:marLeft w:val="0"/>
                          <w:marRight w:val="0"/>
                          <w:marTop w:val="0"/>
                          <w:marBottom w:val="0"/>
                          <w:divBdr>
                            <w:top w:val="none" w:sz="0" w:space="0" w:color="auto"/>
                            <w:left w:val="none" w:sz="0" w:space="0" w:color="auto"/>
                            <w:bottom w:val="none" w:sz="0" w:space="0" w:color="auto"/>
                            <w:right w:val="none" w:sz="0" w:space="0" w:color="auto"/>
                          </w:divBdr>
                        </w:div>
                        <w:div w:id="522977397">
                          <w:marLeft w:val="0"/>
                          <w:marRight w:val="0"/>
                          <w:marTop w:val="0"/>
                          <w:marBottom w:val="0"/>
                          <w:divBdr>
                            <w:top w:val="none" w:sz="0" w:space="0" w:color="auto"/>
                            <w:left w:val="none" w:sz="0" w:space="0" w:color="auto"/>
                            <w:bottom w:val="none" w:sz="0" w:space="0" w:color="auto"/>
                            <w:right w:val="none" w:sz="0" w:space="0" w:color="auto"/>
                          </w:divBdr>
                        </w:div>
                        <w:div w:id="376659533">
                          <w:marLeft w:val="0"/>
                          <w:marRight w:val="0"/>
                          <w:marTop w:val="0"/>
                          <w:marBottom w:val="0"/>
                          <w:divBdr>
                            <w:top w:val="none" w:sz="0" w:space="0" w:color="auto"/>
                            <w:left w:val="none" w:sz="0" w:space="0" w:color="auto"/>
                            <w:bottom w:val="none" w:sz="0" w:space="0" w:color="auto"/>
                            <w:right w:val="none" w:sz="0" w:space="0" w:color="auto"/>
                          </w:divBdr>
                        </w:div>
                        <w:div w:id="237984984">
                          <w:marLeft w:val="0"/>
                          <w:marRight w:val="0"/>
                          <w:marTop w:val="0"/>
                          <w:marBottom w:val="0"/>
                          <w:divBdr>
                            <w:top w:val="none" w:sz="0" w:space="0" w:color="auto"/>
                            <w:left w:val="none" w:sz="0" w:space="0" w:color="auto"/>
                            <w:bottom w:val="none" w:sz="0" w:space="0" w:color="auto"/>
                            <w:right w:val="none" w:sz="0" w:space="0" w:color="auto"/>
                          </w:divBdr>
                          <w:divsChild>
                            <w:div w:id="1597128986">
                              <w:marLeft w:val="0"/>
                              <w:marRight w:val="0"/>
                              <w:marTop w:val="0"/>
                              <w:marBottom w:val="300"/>
                              <w:divBdr>
                                <w:top w:val="none" w:sz="0" w:space="0" w:color="auto"/>
                                <w:left w:val="none" w:sz="0" w:space="0" w:color="auto"/>
                                <w:bottom w:val="none" w:sz="0" w:space="0" w:color="auto"/>
                                <w:right w:val="none" w:sz="0" w:space="0" w:color="auto"/>
                              </w:divBdr>
                            </w:div>
                          </w:divsChild>
                        </w:div>
                        <w:div w:id="732392092">
                          <w:marLeft w:val="0"/>
                          <w:marRight w:val="0"/>
                          <w:marTop w:val="0"/>
                          <w:marBottom w:val="0"/>
                          <w:divBdr>
                            <w:top w:val="none" w:sz="0" w:space="0" w:color="auto"/>
                            <w:left w:val="none" w:sz="0" w:space="0" w:color="auto"/>
                            <w:bottom w:val="none" w:sz="0" w:space="0" w:color="auto"/>
                            <w:right w:val="none" w:sz="0" w:space="0" w:color="auto"/>
                          </w:divBdr>
                          <w:divsChild>
                            <w:div w:id="189137702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26642483">
                      <w:marLeft w:val="0"/>
                      <w:marRight w:val="0"/>
                      <w:marTop w:val="0"/>
                      <w:marBottom w:val="0"/>
                      <w:divBdr>
                        <w:top w:val="none" w:sz="0" w:space="0" w:color="auto"/>
                        <w:left w:val="none" w:sz="0" w:space="0" w:color="auto"/>
                        <w:bottom w:val="none" w:sz="0" w:space="0" w:color="auto"/>
                        <w:right w:val="none" w:sz="0" w:space="0" w:color="auto"/>
                      </w:divBdr>
                    </w:div>
                    <w:div w:id="504173054">
                      <w:marLeft w:val="0"/>
                      <w:marRight w:val="0"/>
                      <w:marTop w:val="0"/>
                      <w:marBottom w:val="0"/>
                      <w:divBdr>
                        <w:top w:val="none" w:sz="0" w:space="0" w:color="auto"/>
                        <w:left w:val="none" w:sz="0" w:space="0" w:color="auto"/>
                        <w:bottom w:val="none" w:sz="0" w:space="0" w:color="auto"/>
                        <w:right w:val="none" w:sz="0" w:space="0" w:color="auto"/>
                      </w:divBdr>
                      <w:divsChild>
                        <w:div w:id="152570738">
                          <w:marLeft w:val="0"/>
                          <w:marRight w:val="0"/>
                          <w:marTop w:val="0"/>
                          <w:marBottom w:val="300"/>
                          <w:divBdr>
                            <w:top w:val="none" w:sz="0" w:space="0" w:color="auto"/>
                            <w:left w:val="none" w:sz="0" w:space="0" w:color="auto"/>
                            <w:bottom w:val="none" w:sz="0" w:space="0" w:color="auto"/>
                            <w:right w:val="none" w:sz="0" w:space="0" w:color="auto"/>
                          </w:divBdr>
                        </w:div>
                      </w:divsChild>
                    </w:div>
                    <w:div w:id="857742338">
                      <w:marLeft w:val="0"/>
                      <w:marRight w:val="0"/>
                      <w:marTop w:val="0"/>
                      <w:marBottom w:val="0"/>
                      <w:divBdr>
                        <w:top w:val="none" w:sz="0" w:space="0" w:color="auto"/>
                        <w:left w:val="none" w:sz="0" w:space="0" w:color="auto"/>
                        <w:bottom w:val="none" w:sz="0" w:space="0" w:color="auto"/>
                        <w:right w:val="none" w:sz="0" w:space="0" w:color="auto"/>
                      </w:divBdr>
                      <w:divsChild>
                        <w:div w:id="993024056">
                          <w:marLeft w:val="0"/>
                          <w:marRight w:val="0"/>
                          <w:marTop w:val="0"/>
                          <w:marBottom w:val="0"/>
                          <w:divBdr>
                            <w:top w:val="none" w:sz="0" w:space="0" w:color="auto"/>
                            <w:left w:val="none" w:sz="0" w:space="0" w:color="auto"/>
                            <w:bottom w:val="none" w:sz="0" w:space="0" w:color="auto"/>
                            <w:right w:val="none" w:sz="0" w:space="0" w:color="auto"/>
                          </w:divBdr>
                        </w:div>
                        <w:div w:id="1854608183">
                          <w:marLeft w:val="0"/>
                          <w:marRight w:val="0"/>
                          <w:marTop w:val="0"/>
                          <w:marBottom w:val="0"/>
                          <w:divBdr>
                            <w:top w:val="none" w:sz="0" w:space="0" w:color="auto"/>
                            <w:left w:val="none" w:sz="0" w:space="0" w:color="auto"/>
                            <w:bottom w:val="none" w:sz="0" w:space="0" w:color="auto"/>
                            <w:right w:val="none" w:sz="0" w:space="0" w:color="auto"/>
                          </w:divBdr>
                        </w:div>
                      </w:divsChild>
                    </w:div>
                    <w:div w:id="1401635333">
                      <w:marLeft w:val="0"/>
                      <w:marRight w:val="0"/>
                      <w:marTop w:val="0"/>
                      <w:marBottom w:val="0"/>
                      <w:divBdr>
                        <w:top w:val="none" w:sz="0" w:space="0" w:color="auto"/>
                        <w:left w:val="none" w:sz="0" w:space="0" w:color="auto"/>
                        <w:bottom w:val="none" w:sz="0" w:space="0" w:color="auto"/>
                        <w:right w:val="none" w:sz="0" w:space="0" w:color="auto"/>
                      </w:divBdr>
                      <w:divsChild>
                        <w:div w:id="149635569">
                          <w:marLeft w:val="0"/>
                          <w:marRight w:val="0"/>
                          <w:marTop w:val="0"/>
                          <w:marBottom w:val="0"/>
                          <w:divBdr>
                            <w:top w:val="none" w:sz="0" w:space="0" w:color="auto"/>
                            <w:left w:val="none" w:sz="0" w:space="0" w:color="auto"/>
                            <w:bottom w:val="none" w:sz="0" w:space="0" w:color="auto"/>
                            <w:right w:val="none" w:sz="0" w:space="0" w:color="auto"/>
                          </w:divBdr>
                        </w:div>
                        <w:div w:id="1301961247">
                          <w:marLeft w:val="0"/>
                          <w:marRight w:val="0"/>
                          <w:marTop w:val="0"/>
                          <w:marBottom w:val="0"/>
                          <w:divBdr>
                            <w:top w:val="none" w:sz="0" w:space="0" w:color="auto"/>
                            <w:left w:val="none" w:sz="0" w:space="0" w:color="auto"/>
                            <w:bottom w:val="none" w:sz="0" w:space="0" w:color="auto"/>
                            <w:right w:val="none" w:sz="0" w:space="0" w:color="auto"/>
                          </w:divBdr>
                        </w:div>
                        <w:div w:id="2043944707">
                          <w:marLeft w:val="0"/>
                          <w:marRight w:val="0"/>
                          <w:marTop w:val="0"/>
                          <w:marBottom w:val="0"/>
                          <w:divBdr>
                            <w:top w:val="none" w:sz="0" w:space="0" w:color="auto"/>
                            <w:left w:val="none" w:sz="0" w:space="0" w:color="auto"/>
                            <w:bottom w:val="none" w:sz="0" w:space="0" w:color="auto"/>
                            <w:right w:val="none" w:sz="0" w:space="0" w:color="auto"/>
                          </w:divBdr>
                        </w:div>
                        <w:div w:id="1503473974">
                          <w:marLeft w:val="0"/>
                          <w:marRight w:val="0"/>
                          <w:marTop w:val="0"/>
                          <w:marBottom w:val="0"/>
                          <w:divBdr>
                            <w:top w:val="none" w:sz="0" w:space="0" w:color="auto"/>
                            <w:left w:val="none" w:sz="0" w:space="0" w:color="auto"/>
                            <w:bottom w:val="none" w:sz="0" w:space="0" w:color="auto"/>
                            <w:right w:val="none" w:sz="0" w:space="0" w:color="auto"/>
                          </w:divBdr>
                        </w:div>
                        <w:div w:id="2022120959">
                          <w:marLeft w:val="0"/>
                          <w:marRight w:val="0"/>
                          <w:marTop w:val="0"/>
                          <w:marBottom w:val="0"/>
                          <w:divBdr>
                            <w:top w:val="none" w:sz="0" w:space="0" w:color="auto"/>
                            <w:left w:val="none" w:sz="0" w:space="0" w:color="auto"/>
                            <w:bottom w:val="none" w:sz="0" w:space="0" w:color="auto"/>
                            <w:right w:val="none" w:sz="0" w:space="0" w:color="auto"/>
                          </w:divBdr>
                        </w:div>
                        <w:div w:id="1410226913">
                          <w:marLeft w:val="0"/>
                          <w:marRight w:val="0"/>
                          <w:marTop w:val="0"/>
                          <w:marBottom w:val="0"/>
                          <w:divBdr>
                            <w:top w:val="none" w:sz="0" w:space="0" w:color="auto"/>
                            <w:left w:val="none" w:sz="0" w:space="0" w:color="auto"/>
                            <w:bottom w:val="none" w:sz="0" w:space="0" w:color="auto"/>
                            <w:right w:val="none" w:sz="0" w:space="0" w:color="auto"/>
                          </w:divBdr>
                        </w:div>
                        <w:div w:id="2092506514">
                          <w:marLeft w:val="0"/>
                          <w:marRight w:val="0"/>
                          <w:marTop w:val="0"/>
                          <w:marBottom w:val="0"/>
                          <w:divBdr>
                            <w:top w:val="none" w:sz="0" w:space="0" w:color="auto"/>
                            <w:left w:val="none" w:sz="0" w:space="0" w:color="auto"/>
                            <w:bottom w:val="none" w:sz="0" w:space="0" w:color="auto"/>
                            <w:right w:val="none" w:sz="0" w:space="0" w:color="auto"/>
                          </w:divBdr>
                        </w:div>
                        <w:div w:id="2094274479">
                          <w:marLeft w:val="0"/>
                          <w:marRight w:val="0"/>
                          <w:marTop w:val="0"/>
                          <w:marBottom w:val="0"/>
                          <w:divBdr>
                            <w:top w:val="none" w:sz="0" w:space="0" w:color="auto"/>
                            <w:left w:val="none" w:sz="0" w:space="0" w:color="auto"/>
                            <w:bottom w:val="none" w:sz="0" w:space="0" w:color="auto"/>
                            <w:right w:val="none" w:sz="0" w:space="0" w:color="auto"/>
                          </w:divBdr>
                        </w:div>
                        <w:div w:id="561257776">
                          <w:marLeft w:val="0"/>
                          <w:marRight w:val="0"/>
                          <w:marTop w:val="0"/>
                          <w:marBottom w:val="0"/>
                          <w:divBdr>
                            <w:top w:val="none" w:sz="0" w:space="0" w:color="auto"/>
                            <w:left w:val="none" w:sz="0" w:space="0" w:color="auto"/>
                            <w:bottom w:val="none" w:sz="0" w:space="0" w:color="auto"/>
                            <w:right w:val="none" w:sz="0" w:space="0" w:color="auto"/>
                          </w:divBdr>
                        </w:div>
                      </w:divsChild>
                    </w:div>
                    <w:div w:id="1080177690">
                      <w:marLeft w:val="0"/>
                      <w:marRight w:val="0"/>
                      <w:marTop w:val="0"/>
                      <w:marBottom w:val="0"/>
                      <w:divBdr>
                        <w:top w:val="none" w:sz="0" w:space="0" w:color="auto"/>
                        <w:left w:val="none" w:sz="0" w:space="0" w:color="auto"/>
                        <w:bottom w:val="none" w:sz="0" w:space="0" w:color="auto"/>
                        <w:right w:val="none" w:sz="0" w:space="0" w:color="auto"/>
                      </w:divBdr>
                      <w:divsChild>
                        <w:div w:id="1393313463">
                          <w:marLeft w:val="0"/>
                          <w:marRight w:val="0"/>
                          <w:marTop w:val="0"/>
                          <w:marBottom w:val="0"/>
                          <w:divBdr>
                            <w:top w:val="none" w:sz="0" w:space="0" w:color="auto"/>
                            <w:left w:val="none" w:sz="0" w:space="0" w:color="auto"/>
                            <w:bottom w:val="none" w:sz="0" w:space="0" w:color="auto"/>
                            <w:right w:val="none" w:sz="0" w:space="0" w:color="auto"/>
                          </w:divBdr>
                        </w:div>
                        <w:div w:id="1903250886">
                          <w:marLeft w:val="0"/>
                          <w:marRight w:val="0"/>
                          <w:marTop w:val="0"/>
                          <w:marBottom w:val="0"/>
                          <w:divBdr>
                            <w:top w:val="none" w:sz="0" w:space="0" w:color="auto"/>
                            <w:left w:val="none" w:sz="0" w:space="0" w:color="auto"/>
                            <w:bottom w:val="none" w:sz="0" w:space="0" w:color="auto"/>
                            <w:right w:val="none" w:sz="0" w:space="0" w:color="auto"/>
                          </w:divBdr>
                        </w:div>
                        <w:div w:id="1408116824">
                          <w:marLeft w:val="0"/>
                          <w:marRight w:val="0"/>
                          <w:marTop w:val="0"/>
                          <w:marBottom w:val="0"/>
                          <w:divBdr>
                            <w:top w:val="none" w:sz="0" w:space="0" w:color="auto"/>
                            <w:left w:val="none" w:sz="0" w:space="0" w:color="auto"/>
                            <w:bottom w:val="none" w:sz="0" w:space="0" w:color="auto"/>
                            <w:right w:val="none" w:sz="0" w:space="0" w:color="auto"/>
                          </w:divBdr>
                        </w:div>
                        <w:div w:id="1561945314">
                          <w:marLeft w:val="0"/>
                          <w:marRight w:val="0"/>
                          <w:marTop w:val="0"/>
                          <w:marBottom w:val="0"/>
                          <w:divBdr>
                            <w:top w:val="none" w:sz="0" w:space="0" w:color="auto"/>
                            <w:left w:val="none" w:sz="0" w:space="0" w:color="auto"/>
                            <w:bottom w:val="none" w:sz="0" w:space="0" w:color="auto"/>
                            <w:right w:val="none" w:sz="0" w:space="0" w:color="auto"/>
                          </w:divBdr>
                        </w:div>
                        <w:div w:id="15110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8190728">
      <w:bodyDiv w:val="1"/>
      <w:marLeft w:val="0"/>
      <w:marRight w:val="0"/>
      <w:marTop w:val="0"/>
      <w:marBottom w:val="0"/>
      <w:divBdr>
        <w:top w:val="none" w:sz="0" w:space="0" w:color="auto"/>
        <w:left w:val="none" w:sz="0" w:space="0" w:color="auto"/>
        <w:bottom w:val="none" w:sz="0" w:space="0" w:color="auto"/>
        <w:right w:val="none" w:sz="0" w:space="0" w:color="auto"/>
      </w:divBdr>
      <w:divsChild>
        <w:div w:id="1694379870">
          <w:marLeft w:val="0"/>
          <w:marRight w:val="0"/>
          <w:marTop w:val="0"/>
          <w:marBottom w:val="0"/>
          <w:divBdr>
            <w:top w:val="none" w:sz="0" w:space="0" w:color="auto"/>
            <w:left w:val="none" w:sz="0" w:space="0" w:color="auto"/>
            <w:bottom w:val="none" w:sz="0" w:space="0" w:color="auto"/>
            <w:right w:val="none" w:sz="0" w:space="0" w:color="auto"/>
          </w:divBdr>
        </w:div>
        <w:div w:id="1207639342">
          <w:marLeft w:val="0"/>
          <w:marRight w:val="0"/>
          <w:marTop w:val="0"/>
          <w:marBottom w:val="0"/>
          <w:divBdr>
            <w:top w:val="none" w:sz="0" w:space="0" w:color="auto"/>
            <w:left w:val="none" w:sz="0" w:space="0" w:color="auto"/>
            <w:bottom w:val="none" w:sz="0" w:space="0" w:color="auto"/>
            <w:right w:val="none" w:sz="0" w:space="0" w:color="auto"/>
          </w:divBdr>
        </w:div>
        <w:div w:id="2009402909">
          <w:marLeft w:val="0"/>
          <w:marRight w:val="0"/>
          <w:marTop w:val="0"/>
          <w:marBottom w:val="0"/>
          <w:divBdr>
            <w:top w:val="none" w:sz="0" w:space="0" w:color="auto"/>
            <w:left w:val="none" w:sz="0" w:space="0" w:color="auto"/>
            <w:bottom w:val="none" w:sz="0" w:space="0" w:color="auto"/>
            <w:right w:val="none" w:sz="0" w:space="0" w:color="auto"/>
          </w:divBdr>
        </w:div>
        <w:div w:id="190188147">
          <w:marLeft w:val="0"/>
          <w:marRight w:val="0"/>
          <w:marTop w:val="0"/>
          <w:marBottom w:val="0"/>
          <w:divBdr>
            <w:top w:val="none" w:sz="0" w:space="0" w:color="auto"/>
            <w:left w:val="none" w:sz="0" w:space="0" w:color="auto"/>
            <w:bottom w:val="none" w:sz="0" w:space="0" w:color="auto"/>
            <w:right w:val="none" w:sz="0" w:space="0" w:color="auto"/>
          </w:divBdr>
        </w:div>
        <w:div w:id="2043240614">
          <w:marLeft w:val="0"/>
          <w:marRight w:val="0"/>
          <w:marTop w:val="0"/>
          <w:marBottom w:val="0"/>
          <w:divBdr>
            <w:top w:val="none" w:sz="0" w:space="0" w:color="auto"/>
            <w:left w:val="none" w:sz="0" w:space="0" w:color="auto"/>
            <w:bottom w:val="none" w:sz="0" w:space="0" w:color="auto"/>
            <w:right w:val="none" w:sz="0" w:space="0" w:color="auto"/>
          </w:divBdr>
        </w:div>
        <w:div w:id="1863082376">
          <w:marLeft w:val="0"/>
          <w:marRight w:val="0"/>
          <w:marTop w:val="0"/>
          <w:marBottom w:val="0"/>
          <w:divBdr>
            <w:top w:val="none" w:sz="0" w:space="0" w:color="auto"/>
            <w:left w:val="none" w:sz="0" w:space="0" w:color="auto"/>
            <w:bottom w:val="none" w:sz="0" w:space="0" w:color="auto"/>
            <w:right w:val="none" w:sz="0" w:space="0" w:color="auto"/>
          </w:divBdr>
        </w:div>
        <w:div w:id="1356730369">
          <w:marLeft w:val="0"/>
          <w:marRight w:val="0"/>
          <w:marTop w:val="0"/>
          <w:marBottom w:val="0"/>
          <w:divBdr>
            <w:top w:val="none" w:sz="0" w:space="0" w:color="auto"/>
            <w:left w:val="none" w:sz="0" w:space="0" w:color="auto"/>
            <w:bottom w:val="none" w:sz="0" w:space="0" w:color="auto"/>
            <w:right w:val="none" w:sz="0" w:space="0" w:color="auto"/>
          </w:divBdr>
        </w:div>
        <w:div w:id="1969509013">
          <w:marLeft w:val="0"/>
          <w:marRight w:val="0"/>
          <w:marTop w:val="0"/>
          <w:marBottom w:val="0"/>
          <w:divBdr>
            <w:top w:val="none" w:sz="0" w:space="0" w:color="auto"/>
            <w:left w:val="none" w:sz="0" w:space="0" w:color="auto"/>
            <w:bottom w:val="none" w:sz="0" w:space="0" w:color="auto"/>
            <w:right w:val="none" w:sz="0" w:space="0" w:color="auto"/>
          </w:divBdr>
        </w:div>
        <w:div w:id="981614390">
          <w:marLeft w:val="0"/>
          <w:marRight w:val="0"/>
          <w:marTop w:val="0"/>
          <w:marBottom w:val="0"/>
          <w:divBdr>
            <w:top w:val="none" w:sz="0" w:space="0" w:color="auto"/>
            <w:left w:val="none" w:sz="0" w:space="0" w:color="auto"/>
            <w:bottom w:val="none" w:sz="0" w:space="0" w:color="auto"/>
            <w:right w:val="none" w:sz="0" w:space="0" w:color="auto"/>
          </w:divBdr>
        </w:div>
        <w:div w:id="519665636">
          <w:marLeft w:val="0"/>
          <w:marRight w:val="0"/>
          <w:marTop w:val="0"/>
          <w:marBottom w:val="0"/>
          <w:divBdr>
            <w:top w:val="none" w:sz="0" w:space="0" w:color="auto"/>
            <w:left w:val="none" w:sz="0" w:space="0" w:color="auto"/>
            <w:bottom w:val="none" w:sz="0" w:space="0" w:color="auto"/>
            <w:right w:val="none" w:sz="0" w:space="0" w:color="auto"/>
          </w:divBdr>
        </w:div>
        <w:div w:id="539318221">
          <w:marLeft w:val="0"/>
          <w:marRight w:val="0"/>
          <w:marTop w:val="0"/>
          <w:marBottom w:val="0"/>
          <w:divBdr>
            <w:top w:val="none" w:sz="0" w:space="0" w:color="auto"/>
            <w:left w:val="none" w:sz="0" w:space="0" w:color="auto"/>
            <w:bottom w:val="none" w:sz="0" w:space="0" w:color="auto"/>
            <w:right w:val="none" w:sz="0" w:space="0" w:color="auto"/>
          </w:divBdr>
        </w:div>
        <w:div w:id="1833597990">
          <w:marLeft w:val="0"/>
          <w:marRight w:val="0"/>
          <w:marTop w:val="0"/>
          <w:marBottom w:val="0"/>
          <w:divBdr>
            <w:top w:val="none" w:sz="0" w:space="0" w:color="auto"/>
            <w:left w:val="none" w:sz="0" w:space="0" w:color="auto"/>
            <w:bottom w:val="none" w:sz="0" w:space="0" w:color="auto"/>
            <w:right w:val="none" w:sz="0" w:space="0" w:color="auto"/>
          </w:divBdr>
        </w:div>
        <w:div w:id="2094428062">
          <w:marLeft w:val="0"/>
          <w:marRight w:val="0"/>
          <w:marTop w:val="0"/>
          <w:marBottom w:val="0"/>
          <w:divBdr>
            <w:top w:val="none" w:sz="0" w:space="0" w:color="auto"/>
            <w:left w:val="none" w:sz="0" w:space="0" w:color="auto"/>
            <w:bottom w:val="none" w:sz="0" w:space="0" w:color="auto"/>
            <w:right w:val="none" w:sz="0" w:space="0" w:color="auto"/>
          </w:divBdr>
        </w:div>
        <w:div w:id="945505496">
          <w:marLeft w:val="0"/>
          <w:marRight w:val="0"/>
          <w:marTop w:val="0"/>
          <w:marBottom w:val="0"/>
          <w:divBdr>
            <w:top w:val="none" w:sz="0" w:space="0" w:color="auto"/>
            <w:left w:val="none" w:sz="0" w:space="0" w:color="auto"/>
            <w:bottom w:val="none" w:sz="0" w:space="0" w:color="auto"/>
            <w:right w:val="none" w:sz="0" w:space="0" w:color="auto"/>
          </w:divBdr>
        </w:div>
        <w:div w:id="696203160">
          <w:marLeft w:val="0"/>
          <w:marRight w:val="0"/>
          <w:marTop w:val="0"/>
          <w:marBottom w:val="0"/>
          <w:divBdr>
            <w:top w:val="none" w:sz="0" w:space="0" w:color="auto"/>
            <w:left w:val="none" w:sz="0" w:space="0" w:color="auto"/>
            <w:bottom w:val="none" w:sz="0" w:space="0" w:color="auto"/>
            <w:right w:val="none" w:sz="0" w:space="0" w:color="auto"/>
          </w:divBdr>
        </w:div>
        <w:div w:id="1648515735">
          <w:marLeft w:val="0"/>
          <w:marRight w:val="0"/>
          <w:marTop w:val="0"/>
          <w:marBottom w:val="0"/>
          <w:divBdr>
            <w:top w:val="none" w:sz="0" w:space="0" w:color="auto"/>
            <w:left w:val="none" w:sz="0" w:space="0" w:color="auto"/>
            <w:bottom w:val="none" w:sz="0" w:space="0" w:color="auto"/>
            <w:right w:val="none" w:sz="0" w:space="0" w:color="auto"/>
          </w:divBdr>
        </w:div>
        <w:div w:id="1967537408">
          <w:marLeft w:val="0"/>
          <w:marRight w:val="0"/>
          <w:marTop w:val="0"/>
          <w:marBottom w:val="0"/>
          <w:divBdr>
            <w:top w:val="none" w:sz="0" w:space="0" w:color="auto"/>
            <w:left w:val="none" w:sz="0" w:space="0" w:color="auto"/>
            <w:bottom w:val="none" w:sz="0" w:space="0" w:color="auto"/>
            <w:right w:val="none" w:sz="0" w:space="0" w:color="auto"/>
          </w:divBdr>
        </w:div>
        <w:div w:id="1246306722">
          <w:marLeft w:val="0"/>
          <w:marRight w:val="0"/>
          <w:marTop w:val="0"/>
          <w:marBottom w:val="0"/>
          <w:divBdr>
            <w:top w:val="none" w:sz="0" w:space="0" w:color="auto"/>
            <w:left w:val="none" w:sz="0" w:space="0" w:color="auto"/>
            <w:bottom w:val="none" w:sz="0" w:space="0" w:color="auto"/>
            <w:right w:val="none" w:sz="0" w:space="0" w:color="auto"/>
          </w:divBdr>
        </w:div>
        <w:div w:id="1323194363">
          <w:marLeft w:val="0"/>
          <w:marRight w:val="0"/>
          <w:marTop w:val="0"/>
          <w:marBottom w:val="0"/>
          <w:divBdr>
            <w:top w:val="none" w:sz="0" w:space="0" w:color="auto"/>
            <w:left w:val="none" w:sz="0" w:space="0" w:color="auto"/>
            <w:bottom w:val="none" w:sz="0" w:space="0" w:color="auto"/>
            <w:right w:val="none" w:sz="0" w:space="0" w:color="auto"/>
          </w:divBdr>
        </w:div>
        <w:div w:id="1416517722">
          <w:marLeft w:val="0"/>
          <w:marRight w:val="0"/>
          <w:marTop w:val="0"/>
          <w:marBottom w:val="0"/>
          <w:divBdr>
            <w:top w:val="none" w:sz="0" w:space="0" w:color="auto"/>
            <w:left w:val="none" w:sz="0" w:space="0" w:color="auto"/>
            <w:bottom w:val="none" w:sz="0" w:space="0" w:color="auto"/>
            <w:right w:val="none" w:sz="0" w:space="0" w:color="auto"/>
          </w:divBdr>
        </w:div>
        <w:div w:id="391932241">
          <w:marLeft w:val="0"/>
          <w:marRight w:val="0"/>
          <w:marTop w:val="0"/>
          <w:marBottom w:val="0"/>
          <w:divBdr>
            <w:top w:val="none" w:sz="0" w:space="0" w:color="auto"/>
            <w:left w:val="none" w:sz="0" w:space="0" w:color="auto"/>
            <w:bottom w:val="none" w:sz="0" w:space="0" w:color="auto"/>
            <w:right w:val="none" w:sz="0" w:space="0" w:color="auto"/>
          </w:divBdr>
        </w:div>
        <w:div w:id="1678774841">
          <w:marLeft w:val="0"/>
          <w:marRight w:val="0"/>
          <w:marTop w:val="0"/>
          <w:marBottom w:val="0"/>
          <w:divBdr>
            <w:top w:val="none" w:sz="0" w:space="0" w:color="auto"/>
            <w:left w:val="none" w:sz="0" w:space="0" w:color="auto"/>
            <w:bottom w:val="none" w:sz="0" w:space="0" w:color="auto"/>
            <w:right w:val="none" w:sz="0" w:space="0" w:color="auto"/>
          </w:divBdr>
        </w:div>
        <w:div w:id="770970482">
          <w:marLeft w:val="0"/>
          <w:marRight w:val="0"/>
          <w:marTop w:val="0"/>
          <w:marBottom w:val="0"/>
          <w:divBdr>
            <w:top w:val="none" w:sz="0" w:space="0" w:color="auto"/>
            <w:left w:val="none" w:sz="0" w:space="0" w:color="auto"/>
            <w:bottom w:val="none" w:sz="0" w:space="0" w:color="auto"/>
            <w:right w:val="none" w:sz="0" w:space="0" w:color="auto"/>
          </w:divBdr>
        </w:div>
        <w:div w:id="463739157">
          <w:marLeft w:val="0"/>
          <w:marRight w:val="0"/>
          <w:marTop w:val="0"/>
          <w:marBottom w:val="0"/>
          <w:divBdr>
            <w:top w:val="none" w:sz="0" w:space="0" w:color="auto"/>
            <w:left w:val="none" w:sz="0" w:space="0" w:color="auto"/>
            <w:bottom w:val="none" w:sz="0" w:space="0" w:color="auto"/>
            <w:right w:val="none" w:sz="0" w:space="0" w:color="auto"/>
          </w:divBdr>
        </w:div>
        <w:div w:id="1301494381">
          <w:marLeft w:val="0"/>
          <w:marRight w:val="0"/>
          <w:marTop w:val="0"/>
          <w:marBottom w:val="0"/>
          <w:divBdr>
            <w:top w:val="none" w:sz="0" w:space="0" w:color="auto"/>
            <w:left w:val="none" w:sz="0" w:space="0" w:color="auto"/>
            <w:bottom w:val="none" w:sz="0" w:space="0" w:color="auto"/>
            <w:right w:val="none" w:sz="0" w:space="0" w:color="auto"/>
          </w:divBdr>
        </w:div>
      </w:divsChild>
    </w:div>
    <w:div w:id="1852140267">
      <w:bodyDiv w:val="1"/>
      <w:marLeft w:val="0"/>
      <w:marRight w:val="0"/>
      <w:marTop w:val="0"/>
      <w:marBottom w:val="0"/>
      <w:divBdr>
        <w:top w:val="none" w:sz="0" w:space="0" w:color="auto"/>
        <w:left w:val="none" w:sz="0" w:space="0" w:color="auto"/>
        <w:bottom w:val="none" w:sz="0" w:space="0" w:color="auto"/>
        <w:right w:val="none" w:sz="0" w:space="0" w:color="auto"/>
      </w:divBdr>
      <w:divsChild>
        <w:div w:id="511913888">
          <w:marLeft w:val="1587"/>
          <w:marRight w:val="0"/>
          <w:marTop w:val="0"/>
          <w:marBottom w:val="0"/>
          <w:divBdr>
            <w:top w:val="none" w:sz="0" w:space="0" w:color="auto"/>
            <w:left w:val="none" w:sz="0" w:space="0" w:color="auto"/>
            <w:bottom w:val="none" w:sz="0" w:space="0" w:color="auto"/>
            <w:right w:val="none" w:sz="0" w:space="0" w:color="auto"/>
          </w:divBdr>
        </w:div>
        <w:div w:id="402223695">
          <w:marLeft w:val="1587"/>
          <w:marRight w:val="0"/>
          <w:marTop w:val="0"/>
          <w:marBottom w:val="0"/>
          <w:divBdr>
            <w:top w:val="none" w:sz="0" w:space="0" w:color="auto"/>
            <w:left w:val="none" w:sz="0" w:space="0" w:color="auto"/>
            <w:bottom w:val="none" w:sz="0" w:space="0" w:color="auto"/>
            <w:right w:val="none" w:sz="0" w:space="0" w:color="auto"/>
          </w:divBdr>
          <w:divsChild>
            <w:div w:id="89346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kbiz.ru/publications/obshcheye_obrazovaniye/antiterroristicheskaya-bezopasnost-v-shkole-i-detskom-sadu" TargetMode="External"/><Relationship Id="rId13" Type="http://schemas.openxmlformats.org/officeDocument/2006/relationships/hyperlink" Target="https://www.akbiz.ru/obuchenie/sovremennye-tehnologii-v-pedagogike" TargetMode="External"/><Relationship Id="rId18" Type="http://schemas.openxmlformats.org/officeDocument/2006/relationships/hyperlink" Target="https://base.garant.ru/70552494/" TargetMode="External"/><Relationship Id="rId26" Type="http://schemas.openxmlformats.org/officeDocument/2006/relationships/hyperlink" Target="https://base.garant.ru/71740022/700bf1b04c98f563846aac1ad57d9daf/" TargetMode="External"/><Relationship Id="rId3" Type="http://schemas.openxmlformats.org/officeDocument/2006/relationships/styles" Target="styles.xml"/><Relationship Id="rId21" Type="http://schemas.openxmlformats.org/officeDocument/2006/relationships/hyperlink" Target="https://base.garant.ru/71556328/da6fb5b1f2fd06dad88c01be626132da/" TargetMode="External"/><Relationship Id="rId34" Type="http://schemas.openxmlformats.org/officeDocument/2006/relationships/hyperlink" Target="https://mensby.com/sport/extreme/chto-vzjat-s-soboj-na-vojnu-spisok-dlja-boevyh-dejstvij" TargetMode="External"/><Relationship Id="rId7" Type="http://schemas.openxmlformats.org/officeDocument/2006/relationships/hyperlink" Target="https://www.akbiz.ru/publications/obshcheye_obrazovaniye/antiterroristicheskaya-bezopasnost-v-shkole-i-detskom-sadu" TargetMode="External"/><Relationship Id="rId12" Type="http://schemas.openxmlformats.org/officeDocument/2006/relationships/hyperlink" Target="https://www.akbiz.ru/obuchenie/antiterror-v-obrazovatelnyh-organizaciyah-" TargetMode="External"/><Relationship Id="rId17" Type="http://schemas.openxmlformats.org/officeDocument/2006/relationships/hyperlink" Target="https://base.garant.ru/70552494/8cf32722f3e291aaf0985219b6f936a0/" TargetMode="External"/><Relationship Id="rId25" Type="http://schemas.openxmlformats.org/officeDocument/2006/relationships/hyperlink" Target="https://ivo.garant.ru/" TargetMode="External"/><Relationship Id="rId33" Type="http://schemas.openxmlformats.org/officeDocument/2006/relationships/hyperlink" Target="https://stykrf.ru/205" TargetMode="External"/><Relationship Id="rId2" Type="http://schemas.openxmlformats.org/officeDocument/2006/relationships/numbering" Target="numbering.xml"/><Relationship Id="rId16" Type="http://schemas.openxmlformats.org/officeDocument/2006/relationships/hyperlink" Target="https://base.garant.ru/70552494/8cf32722f3e291aaf0985219b6f936a0/" TargetMode="External"/><Relationship Id="rId20" Type="http://schemas.openxmlformats.org/officeDocument/2006/relationships/hyperlink" Target="https://ivo.garant.ru/" TargetMode="External"/><Relationship Id="rId29" Type="http://schemas.openxmlformats.org/officeDocument/2006/relationships/hyperlink" Target="https://ivo.garant.ru/" TargetMode="External"/><Relationship Id="rId1" Type="http://schemas.openxmlformats.org/officeDocument/2006/relationships/customXml" Target="../customXml/item1.xml"/><Relationship Id="rId6" Type="http://schemas.openxmlformats.org/officeDocument/2006/relationships/hyperlink" Target="https://www.akbiz.ru/publications/obshcheye_obrazovaniye/antiterroristicheskaya-bezopasnost-v-shkole-i-detskom-sadu" TargetMode="External"/><Relationship Id="rId11" Type="http://schemas.openxmlformats.org/officeDocument/2006/relationships/hyperlink" Target="https://www.akbiz.ru/publications/obshcheye_obrazovaniye/antiterroristicheskaya-bezopasnost-v-shkole-i-detskom-sadu" TargetMode="External"/><Relationship Id="rId24" Type="http://schemas.openxmlformats.org/officeDocument/2006/relationships/hyperlink" Target="https://base.garant.ru/71730514/018cb3df92ef8839adf392c575d2d8f3/" TargetMode="External"/><Relationship Id="rId32" Type="http://schemas.openxmlformats.org/officeDocument/2006/relationships/hyperlink" Target="https://docs.cntd.ru/document/902105031"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ase.garant.ru/12145408/5633a92d35b966c2ba2f1e859e7bdd69/" TargetMode="External"/><Relationship Id="rId23" Type="http://schemas.openxmlformats.org/officeDocument/2006/relationships/hyperlink" Target="https://base.garant.ru/70552494/8cf32722f3e291aaf0985219b6f936a0/" TargetMode="External"/><Relationship Id="rId28" Type="http://schemas.openxmlformats.org/officeDocument/2006/relationships/hyperlink" Target="https://base.garant.ru/403622076/a40db1d46da770a1881d9444e7bbb2dc/" TargetMode="External"/><Relationship Id="rId36" Type="http://schemas.openxmlformats.org/officeDocument/2006/relationships/fontTable" Target="fontTable.xml"/><Relationship Id="rId10" Type="http://schemas.openxmlformats.org/officeDocument/2006/relationships/hyperlink" Target="https://www.akbiz.ru/publications/obshcheye_obrazovaniye/antiterroristicheskaya-bezopasnost-v-shkole-i-detskom-sadu" TargetMode="External"/><Relationship Id="rId19" Type="http://schemas.openxmlformats.org/officeDocument/2006/relationships/hyperlink" Target="https://base.garant.ru/71730514/018cb3df92ef8839adf392c575d2d8f3/" TargetMode="External"/><Relationship Id="rId31" Type="http://schemas.openxmlformats.org/officeDocument/2006/relationships/hyperlink" Target="https://docs.cntd.ru/document/902117689" TargetMode="External"/><Relationship Id="rId4" Type="http://schemas.openxmlformats.org/officeDocument/2006/relationships/settings" Target="settings.xml"/><Relationship Id="rId9" Type="http://schemas.openxmlformats.org/officeDocument/2006/relationships/hyperlink" Target="https://www.akbiz.ru/publications/obshcheye_obrazovaniye/antiterroristicheskaya-bezopasnost-v-shkole-i-detskom-sadu" TargetMode="External"/><Relationship Id="rId14" Type="http://schemas.openxmlformats.org/officeDocument/2006/relationships/hyperlink" Target="https://www.akbiz.ru/obuchenie/povyshenie-kvalifikatsii-fgos-vospitateli-dou" TargetMode="External"/><Relationship Id="rId22" Type="http://schemas.openxmlformats.org/officeDocument/2006/relationships/hyperlink" Target="https://ivo.garant.ru/" TargetMode="External"/><Relationship Id="rId27" Type="http://schemas.openxmlformats.org/officeDocument/2006/relationships/hyperlink" Target="https://base.garant.ru/72243234/254414e23eba7d2124e499ecbdc023f5/" TargetMode="External"/><Relationship Id="rId30" Type="http://schemas.openxmlformats.org/officeDocument/2006/relationships/hyperlink" Target="https://docs.cntd.ru/document/902117689" TargetMode="External"/><Relationship Id="rId35" Type="http://schemas.openxmlformats.org/officeDocument/2006/relationships/hyperlink" Target="https://mensby.com/sport/extreme/chto-vzjat-s-soboj-na-vojnu-spisok-dlja-boevyh-dejstvi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DBBD9-9DA1-482B-A702-DBA1B2DCE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8291</Words>
  <Characters>47264</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2022-11-07T16:54:00Z</dcterms:created>
  <dcterms:modified xsi:type="dcterms:W3CDTF">2022-11-14T13:31:00Z</dcterms:modified>
</cp:coreProperties>
</file>